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DEE2" w14:textId="77777777" w:rsidR="00393C6D" w:rsidRDefault="00393C6D" w:rsidP="00393C6D">
      <w:pPr>
        <w:jc w:val="center"/>
      </w:pPr>
      <w:r>
        <w:rPr>
          <w:noProof/>
        </w:rPr>
        <w:drawing>
          <wp:inline distT="0" distB="0" distL="0" distR="0" wp14:anchorId="4C57307C" wp14:editId="76FCA57F">
            <wp:extent cx="1512794" cy="9525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94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4D28" w14:textId="77777777" w:rsidR="00393C6D" w:rsidRPr="00393C6D" w:rsidRDefault="00393C6D" w:rsidP="00393C6D">
      <w:pPr>
        <w:spacing w:after="0"/>
        <w:jc w:val="center"/>
        <w:rPr>
          <w:b/>
          <w:bCs/>
          <w:sz w:val="32"/>
          <w:szCs w:val="32"/>
        </w:rPr>
      </w:pPr>
      <w:r w:rsidRPr="00393C6D">
        <w:rPr>
          <w:b/>
          <w:bCs/>
          <w:sz w:val="32"/>
          <w:szCs w:val="32"/>
        </w:rPr>
        <w:t>Froze</w:t>
      </w:r>
      <w:r>
        <w:rPr>
          <w:b/>
          <w:bCs/>
          <w:sz w:val="32"/>
          <w:szCs w:val="32"/>
        </w:rPr>
        <w:t xml:space="preserve">n </w:t>
      </w:r>
      <w:r w:rsidRPr="00393C6D">
        <w:rPr>
          <w:b/>
          <w:bCs/>
          <w:sz w:val="32"/>
          <w:szCs w:val="32"/>
        </w:rPr>
        <w:t xml:space="preserve">Shoulder </w:t>
      </w:r>
    </w:p>
    <w:p w14:paraId="4EB2D531" w14:textId="77777777" w:rsidR="00393C6D" w:rsidRPr="00393C6D" w:rsidRDefault="00393C6D" w:rsidP="00393C6D">
      <w:pPr>
        <w:spacing w:after="0"/>
        <w:jc w:val="center"/>
        <w:rPr>
          <w:sz w:val="24"/>
          <w:szCs w:val="24"/>
        </w:rPr>
      </w:pPr>
      <w:r w:rsidRPr="00393C6D">
        <w:rPr>
          <w:sz w:val="24"/>
          <w:szCs w:val="24"/>
        </w:rPr>
        <w:t xml:space="preserve">Dr. Abigail Hamilton </w:t>
      </w:r>
    </w:p>
    <w:p w14:paraId="3DA99497" w14:textId="77777777" w:rsidR="00393C6D" w:rsidRDefault="00393C6D" w:rsidP="00393C6D">
      <w:pPr>
        <w:spacing w:after="0"/>
      </w:pPr>
    </w:p>
    <w:p w14:paraId="2DB62BE4" w14:textId="77777777" w:rsidR="00393C6D" w:rsidRDefault="00393C6D" w:rsidP="00393C6D">
      <w:pPr>
        <w:spacing w:after="0"/>
      </w:pPr>
      <w:r>
        <w:t>If you are having trouble lifting your arm above your head, reaching across your body or behind your</w:t>
      </w:r>
    </w:p>
    <w:p w14:paraId="40BE84CC" w14:textId="77777777" w:rsidR="00393C6D" w:rsidRDefault="00393C6D" w:rsidP="00393C6D">
      <w:pPr>
        <w:spacing w:after="0"/>
      </w:pPr>
      <w:r>
        <w:t>back, and have limited motion in your shoulder, it may be an early symptom of frozen shoulder.</w:t>
      </w:r>
    </w:p>
    <w:p w14:paraId="67F95E13" w14:textId="77777777" w:rsidR="00393C6D" w:rsidRDefault="00393C6D" w:rsidP="00393C6D">
      <w:pPr>
        <w:spacing w:after="0"/>
      </w:pPr>
      <w:r>
        <w:t>Chronic idiopathic adhesive capsulitis (Frozen Shoulder) is a condition of the shoulder with several</w:t>
      </w:r>
    </w:p>
    <w:p w14:paraId="649AE22E" w14:textId="3C88AE02" w:rsidR="00393C6D" w:rsidRDefault="00393C6D" w:rsidP="00393C6D">
      <w:pPr>
        <w:spacing w:after="0"/>
      </w:pPr>
      <w:r>
        <w:t>unusual characteristics:</w:t>
      </w:r>
    </w:p>
    <w:p w14:paraId="24E3F267" w14:textId="0A23A085" w:rsidR="00393C6D" w:rsidRDefault="00460DF3" w:rsidP="00393C6D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089726" wp14:editId="13D1C085">
            <wp:simplePos x="0" y="0"/>
            <wp:positionH relativeFrom="margin">
              <wp:align>left</wp:align>
            </wp:positionH>
            <wp:positionV relativeFrom="paragraph">
              <wp:posOffset>182880</wp:posOffset>
            </wp:positionV>
            <wp:extent cx="2811780" cy="2165350"/>
            <wp:effectExtent l="0" t="0" r="7620" b="6350"/>
            <wp:wrapThrough wrapText="bothSides">
              <wp:wrapPolygon edited="0">
                <wp:start x="0" y="0"/>
                <wp:lineTo x="0" y="21473"/>
                <wp:lineTo x="21512" y="21473"/>
                <wp:lineTo x="2151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0060D" w14:textId="526F1273" w:rsidR="00460DF3" w:rsidRDefault="00460DF3" w:rsidP="00393C6D">
      <w:pPr>
        <w:spacing w:after="0"/>
      </w:pPr>
    </w:p>
    <w:p w14:paraId="06C24FD7" w14:textId="3E2BA31D" w:rsidR="00460DF3" w:rsidRDefault="00460DF3" w:rsidP="00393C6D">
      <w:pPr>
        <w:spacing w:after="0"/>
      </w:pPr>
    </w:p>
    <w:p w14:paraId="5A7E5D30" w14:textId="3CC9CE82" w:rsidR="00460DF3" w:rsidRDefault="00460DF3" w:rsidP="00393C6D">
      <w:pPr>
        <w:spacing w:after="0"/>
      </w:pPr>
    </w:p>
    <w:p w14:paraId="2504236D" w14:textId="36141612" w:rsidR="00460DF3" w:rsidRDefault="00460DF3" w:rsidP="00393C6D">
      <w:pPr>
        <w:spacing w:after="0"/>
      </w:pPr>
    </w:p>
    <w:p w14:paraId="0086B961" w14:textId="4B826640" w:rsidR="00460DF3" w:rsidRDefault="00460DF3" w:rsidP="00393C6D">
      <w:pPr>
        <w:spacing w:after="0"/>
      </w:pPr>
    </w:p>
    <w:p w14:paraId="64997EF0" w14:textId="6FA7B2BF" w:rsidR="00460DF3" w:rsidRDefault="00460DF3" w:rsidP="00393C6D">
      <w:pPr>
        <w:spacing w:after="0"/>
      </w:pPr>
    </w:p>
    <w:p w14:paraId="0F81495E" w14:textId="6DE857EA" w:rsidR="00460DF3" w:rsidRDefault="00460DF3" w:rsidP="00393C6D">
      <w:pPr>
        <w:spacing w:after="0"/>
      </w:pPr>
    </w:p>
    <w:p w14:paraId="058191C4" w14:textId="56C1B317" w:rsidR="00460DF3" w:rsidRDefault="00460DF3" w:rsidP="00393C6D">
      <w:pPr>
        <w:spacing w:after="0"/>
      </w:pPr>
    </w:p>
    <w:p w14:paraId="60005D9C" w14:textId="057C6CB5" w:rsidR="00460DF3" w:rsidRDefault="00460DF3" w:rsidP="00393C6D">
      <w:pPr>
        <w:spacing w:after="0"/>
      </w:pPr>
    </w:p>
    <w:p w14:paraId="11630EEF" w14:textId="1FB11D64" w:rsidR="00460DF3" w:rsidRDefault="00460DF3" w:rsidP="00393C6D">
      <w:pPr>
        <w:spacing w:after="0"/>
      </w:pPr>
    </w:p>
    <w:p w14:paraId="68C156FF" w14:textId="5C337463" w:rsidR="00460DF3" w:rsidRDefault="00460DF3" w:rsidP="00393C6D">
      <w:pPr>
        <w:spacing w:after="0"/>
      </w:pPr>
    </w:p>
    <w:p w14:paraId="3D04EE8E" w14:textId="70D37C9D" w:rsidR="00460DF3" w:rsidRDefault="00460DF3" w:rsidP="00393C6D">
      <w:pPr>
        <w:spacing w:after="0"/>
      </w:pPr>
    </w:p>
    <w:p w14:paraId="7C608C1E" w14:textId="77777777" w:rsidR="00460DF3" w:rsidRDefault="00460DF3" w:rsidP="00393C6D">
      <w:pPr>
        <w:spacing w:after="0"/>
      </w:pPr>
    </w:p>
    <w:p w14:paraId="57D71E47" w14:textId="56C3DC8B" w:rsidR="00393C6D" w:rsidRDefault="00393C6D" w:rsidP="00393C6D">
      <w:pPr>
        <w:spacing w:after="0"/>
      </w:pPr>
      <w:r>
        <w:t>• Its cause is unknown.</w:t>
      </w:r>
    </w:p>
    <w:p w14:paraId="72B160DB" w14:textId="77777777" w:rsidR="00393C6D" w:rsidRDefault="00393C6D" w:rsidP="00393C6D">
      <w:pPr>
        <w:spacing w:after="0"/>
      </w:pPr>
      <w:r>
        <w:t xml:space="preserve">• It rarely occurs in </w:t>
      </w:r>
      <w:proofErr w:type="spellStart"/>
      <w:r>
        <w:t>otherjoints</w:t>
      </w:r>
      <w:proofErr w:type="spellEnd"/>
      <w:r>
        <w:t xml:space="preserve"> or parts </w:t>
      </w:r>
      <w:proofErr w:type="spellStart"/>
      <w:r>
        <w:t>ofthe</w:t>
      </w:r>
      <w:proofErr w:type="spellEnd"/>
      <w:r>
        <w:t xml:space="preserve"> body.</w:t>
      </w:r>
    </w:p>
    <w:p w14:paraId="19DDB450" w14:textId="77777777" w:rsidR="00393C6D" w:rsidRDefault="00393C6D" w:rsidP="00393C6D">
      <w:pPr>
        <w:spacing w:after="0"/>
      </w:pPr>
      <w:r>
        <w:t>• Range of motion is limited globally, that is all planes of</w:t>
      </w:r>
    </w:p>
    <w:p w14:paraId="695B1330" w14:textId="77777777" w:rsidR="00393C6D" w:rsidRDefault="00393C6D" w:rsidP="00393C6D">
      <w:pPr>
        <w:spacing w:after="0"/>
      </w:pPr>
      <w:r>
        <w:t xml:space="preserve">motion </w:t>
      </w:r>
      <w:proofErr w:type="gramStart"/>
      <w:r>
        <w:t>are</w:t>
      </w:r>
      <w:proofErr w:type="gramEnd"/>
      <w:r>
        <w:t xml:space="preserve"> affected by </w:t>
      </w:r>
      <w:proofErr w:type="spellStart"/>
      <w:r>
        <w:t>lossof</w:t>
      </w:r>
      <w:proofErr w:type="spellEnd"/>
      <w:r>
        <w:t xml:space="preserve"> motion.</w:t>
      </w:r>
    </w:p>
    <w:p w14:paraId="65FC0621" w14:textId="77777777" w:rsidR="00393C6D" w:rsidRDefault="00393C6D" w:rsidP="00393C6D">
      <w:pPr>
        <w:spacing w:after="0"/>
      </w:pPr>
      <w:r>
        <w:t xml:space="preserve">• It is usually a self-limited </w:t>
      </w:r>
      <w:proofErr w:type="spellStart"/>
      <w:proofErr w:type="gramStart"/>
      <w:r>
        <w:t>syndrome,when</w:t>
      </w:r>
      <w:proofErr w:type="spellEnd"/>
      <w:proofErr w:type="gramEnd"/>
    </w:p>
    <w:p w14:paraId="10841D32" w14:textId="77777777" w:rsidR="00393C6D" w:rsidRDefault="00393C6D" w:rsidP="00393C6D">
      <w:pPr>
        <w:spacing w:after="0"/>
      </w:pPr>
      <w:r>
        <w:t>untreated, passing through three distinct phases</w:t>
      </w:r>
    </w:p>
    <w:p w14:paraId="3760CEA6" w14:textId="77777777" w:rsidR="00393C6D" w:rsidRDefault="00393C6D" w:rsidP="00393C6D">
      <w:pPr>
        <w:spacing w:after="0"/>
      </w:pPr>
      <w:r>
        <w:t>of three to four months each: The freezing</w:t>
      </w:r>
    </w:p>
    <w:p w14:paraId="17E474B9" w14:textId="77777777" w:rsidR="00393C6D" w:rsidRDefault="00393C6D" w:rsidP="00393C6D">
      <w:pPr>
        <w:spacing w:after="0"/>
      </w:pPr>
      <w:r>
        <w:t>phase, the frozen phase and the thawing phase</w:t>
      </w:r>
    </w:p>
    <w:p w14:paraId="325E9C73" w14:textId="77777777" w:rsidR="00393C6D" w:rsidRDefault="00393C6D" w:rsidP="00393C6D">
      <w:pPr>
        <w:spacing w:after="0"/>
      </w:pPr>
      <w:r>
        <w:t>• In most cases the shoulder and its tissues</w:t>
      </w:r>
    </w:p>
    <w:p w14:paraId="72A4A6F0" w14:textId="77777777" w:rsidR="00393C6D" w:rsidRDefault="00393C6D" w:rsidP="00393C6D">
      <w:pPr>
        <w:spacing w:after="0"/>
      </w:pPr>
      <w:r>
        <w:t>recover completely with time, although there</w:t>
      </w:r>
    </w:p>
    <w:p w14:paraId="31A54A1D" w14:textId="77777777" w:rsidR="00393C6D" w:rsidRDefault="00393C6D" w:rsidP="00393C6D">
      <w:pPr>
        <w:spacing w:after="0"/>
      </w:pPr>
      <w:r>
        <w:t>may be some residual restriction in shoulder</w:t>
      </w:r>
    </w:p>
    <w:p w14:paraId="2D18F701" w14:textId="77777777" w:rsidR="00393C6D" w:rsidRDefault="00393C6D" w:rsidP="00393C6D">
      <w:pPr>
        <w:spacing w:after="0"/>
      </w:pPr>
      <w:r>
        <w:t>motion in some cases.</w:t>
      </w:r>
    </w:p>
    <w:p w14:paraId="31C8AB3E" w14:textId="77777777" w:rsidR="00393C6D" w:rsidRDefault="00393C6D" w:rsidP="00393C6D">
      <w:pPr>
        <w:spacing w:after="0"/>
      </w:pPr>
      <w:r>
        <w:t>• It may involve the opposite shoulder, but rarely</w:t>
      </w:r>
    </w:p>
    <w:p w14:paraId="7A5E471B" w14:textId="77777777" w:rsidR="00393C6D" w:rsidRDefault="00393C6D" w:rsidP="00393C6D">
      <w:pPr>
        <w:spacing w:after="0"/>
      </w:pPr>
      <w:proofErr w:type="spellStart"/>
      <w:r>
        <w:t>recursin</w:t>
      </w:r>
      <w:proofErr w:type="spellEnd"/>
      <w:r>
        <w:t xml:space="preserve"> the same shoulder.</w:t>
      </w:r>
    </w:p>
    <w:p w14:paraId="0DDAD1FE" w14:textId="77777777" w:rsidR="00393C6D" w:rsidRDefault="00393C6D" w:rsidP="00393C6D">
      <w:pPr>
        <w:spacing w:after="0"/>
      </w:pPr>
      <w:r>
        <w:t>• X-rays are usually normal</w:t>
      </w:r>
    </w:p>
    <w:p w14:paraId="1EB6C86E" w14:textId="77777777" w:rsidR="00393C6D" w:rsidRDefault="00393C6D" w:rsidP="00393C6D">
      <w:pPr>
        <w:spacing w:after="0"/>
      </w:pPr>
      <w:r>
        <w:t>• Frozen shoulder is not associated with arthritis or malignancies.</w:t>
      </w:r>
    </w:p>
    <w:p w14:paraId="6533DE8E" w14:textId="77777777" w:rsidR="00393C6D" w:rsidRDefault="00393C6D" w:rsidP="00393C6D">
      <w:pPr>
        <w:spacing w:after="0"/>
      </w:pPr>
      <w:r>
        <w:t>• Occurs more commonly in women than men.</w:t>
      </w:r>
    </w:p>
    <w:p w14:paraId="11EDC914" w14:textId="77777777" w:rsidR="00393C6D" w:rsidRDefault="00393C6D" w:rsidP="00393C6D">
      <w:pPr>
        <w:spacing w:after="0"/>
      </w:pPr>
      <w:r>
        <w:lastRenderedPageBreak/>
        <w:t>• Usual onset begins between ages 40 and 65.</w:t>
      </w:r>
    </w:p>
    <w:p w14:paraId="6A47AF6C" w14:textId="77777777" w:rsidR="00393C6D" w:rsidRDefault="00393C6D" w:rsidP="00393C6D">
      <w:pPr>
        <w:spacing w:after="0"/>
      </w:pPr>
      <w:r>
        <w:t>• Affects approximately 10% to 20% of diabetics.</w:t>
      </w:r>
    </w:p>
    <w:p w14:paraId="5B21B40D" w14:textId="77777777" w:rsidR="00393C6D" w:rsidRDefault="00393C6D" w:rsidP="003B0F60">
      <w:pPr>
        <w:spacing w:after="0"/>
        <w:ind w:right="1152"/>
      </w:pPr>
      <w:r>
        <w:t>• Other predisposing factors include: -A period of enforced immobility,</w:t>
      </w:r>
      <w:r w:rsidR="003B0F60">
        <w:t xml:space="preserve"> </w:t>
      </w:r>
      <w:r>
        <w:t>resulting from</w:t>
      </w:r>
      <w:r w:rsidR="003B0F60">
        <w:t xml:space="preserve"> </w:t>
      </w:r>
      <w:r>
        <w:t>trauma, overuse injuries or surgery. - Hyperthyroidism. -</w:t>
      </w:r>
      <w:r w:rsidR="003B0F60">
        <w:t xml:space="preserve"> </w:t>
      </w:r>
      <w:r>
        <w:t xml:space="preserve">Cardiovascular disease </w:t>
      </w:r>
      <w:r w:rsidR="003B0F60">
        <w:t>–</w:t>
      </w:r>
      <w:r>
        <w:t xml:space="preserve"> Clinical</w:t>
      </w:r>
      <w:r w:rsidR="003B0F60">
        <w:t xml:space="preserve"> </w:t>
      </w:r>
      <w:proofErr w:type="gramStart"/>
      <w:r>
        <w:t>depression.-</w:t>
      </w:r>
      <w:proofErr w:type="gramEnd"/>
      <w:r>
        <w:t xml:space="preserve"> Parkinson 's disease.</w:t>
      </w:r>
    </w:p>
    <w:p w14:paraId="37052D31" w14:textId="77777777" w:rsidR="003B0F60" w:rsidRDefault="003B0F60" w:rsidP="003B0F60">
      <w:pPr>
        <w:spacing w:after="0"/>
        <w:ind w:right="1152"/>
      </w:pPr>
    </w:p>
    <w:p w14:paraId="5CA37BCD" w14:textId="77777777" w:rsidR="00393C6D" w:rsidRDefault="00393C6D" w:rsidP="003B0F60">
      <w:pPr>
        <w:spacing w:after="0"/>
        <w:ind w:right="1152"/>
      </w:pPr>
      <w:r>
        <w:t>Frozen shoulder develops slowly, and in three stages.</w:t>
      </w:r>
    </w:p>
    <w:p w14:paraId="06D160DC" w14:textId="77777777" w:rsidR="00393C6D" w:rsidRDefault="00393C6D" w:rsidP="00393C6D">
      <w:pPr>
        <w:spacing w:after="0"/>
      </w:pPr>
    </w:p>
    <w:p w14:paraId="297D954A" w14:textId="77777777" w:rsidR="00393C6D" w:rsidRPr="003B0F60" w:rsidRDefault="00393C6D" w:rsidP="00393C6D">
      <w:pPr>
        <w:spacing w:after="0"/>
        <w:rPr>
          <w:b/>
          <w:bCs/>
        </w:rPr>
      </w:pPr>
      <w:r w:rsidRPr="003B0F60">
        <w:rPr>
          <w:b/>
          <w:bCs/>
        </w:rPr>
        <w:t>FREEZING PHASE</w:t>
      </w:r>
    </w:p>
    <w:p w14:paraId="51D508A8" w14:textId="77777777" w:rsidR="00393C6D" w:rsidRDefault="00393C6D" w:rsidP="00393C6D">
      <w:pPr>
        <w:spacing w:after="0"/>
      </w:pPr>
      <w:r>
        <w:t>The freezing phase is a reactive phase. For patients with an acutely and globally painful</w:t>
      </w:r>
    </w:p>
    <w:p w14:paraId="74B9E786" w14:textId="77777777" w:rsidR="00393C6D" w:rsidRDefault="00393C6D" w:rsidP="00393C6D">
      <w:pPr>
        <w:spacing w:after="0"/>
      </w:pPr>
      <w:r>
        <w:t>shoulder, physical therapy and stretching can cause additional discomfort and stiffening. Resting</w:t>
      </w:r>
    </w:p>
    <w:p w14:paraId="1AF3FF5C" w14:textId="77777777" w:rsidR="00393C6D" w:rsidRDefault="00393C6D" w:rsidP="00393C6D">
      <w:pPr>
        <w:spacing w:after="0"/>
      </w:pPr>
      <w:r>
        <w:t>from painful activities and analgesics may help with pain control.</w:t>
      </w:r>
    </w:p>
    <w:p w14:paraId="1D9833AE" w14:textId="77777777" w:rsidR="00393C6D" w:rsidRDefault="00393C6D" w:rsidP="00393C6D">
      <w:pPr>
        <w:spacing w:after="0"/>
      </w:pPr>
    </w:p>
    <w:p w14:paraId="73036A15" w14:textId="77777777" w:rsidR="00393C6D" w:rsidRPr="003B0F60" w:rsidRDefault="00393C6D" w:rsidP="00393C6D">
      <w:pPr>
        <w:spacing w:after="0"/>
        <w:rPr>
          <w:b/>
          <w:bCs/>
        </w:rPr>
      </w:pPr>
      <w:r w:rsidRPr="003B0F60">
        <w:rPr>
          <w:b/>
          <w:bCs/>
        </w:rPr>
        <w:t>FROZEN PHASE</w:t>
      </w:r>
    </w:p>
    <w:p w14:paraId="65099998" w14:textId="77777777" w:rsidR="00393C6D" w:rsidRDefault="00393C6D" w:rsidP="00393C6D">
      <w:pPr>
        <w:spacing w:after="0"/>
      </w:pPr>
      <w:r>
        <w:t xml:space="preserve">In the frozen phase, the shoulder becomes tighter, the pain becomes </w:t>
      </w:r>
      <w:proofErr w:type="gramStart"/>
      <w:r>
        <w:t>less</w:t>
      </w:r>
      <w:proofErr w:type="gramEnd"/>
      <w:r>
        <w:t xml:space="preserve"> and the patient is more</w:t>
      </w:r>
    </w:p>
    <w:p w14:paraId="3C5640B3" w14:textId="77777777" w:rsidR="00393C6D" w:rsidRDefault="00393C6D" w:rsidP="00393C6D">
      <w:pPr>
        <w:spacing w:after="0"/>
      </w:pPr>
      <w:r>
        <w:t>comfortable. The patient is encouraged to use the shoulder actively and participate in physical therapy</w:t>
      </w:r>
    </w:p>
    <w:p w14:paraId="53FCDCC2" w14:textId="77777777" w:rsidR="00393C6D" w:rsidRDefault="00393C6D" w:rsidP="00393C6D">
      <w:pPr>
        <w:tabs>
          <w:tab w:val="left" w:pos="5208"/>
        </w:tabs>
        <w:spacing w:after="0"/>
      </w:pPr>
      <w:r>
        <w:t>focusing on gentle but frequent stretching exercises.</w:t>
      </w:r>
      <w:r>
        <w:tab/>
      </w:r>
    </w:p>
    <w:p w14:paraId="26ADCE21" w14:textId="77777777" w:rsidR="00393C6D" w:rsidRDefault="00393C6D" w:rsidP="00393C6D">
      <w:pPr>
        <w:tabs>
          <w:tab w:val="left" w:pos="5208"/>
        </w:tabs>
        <w:spacing w:after="0"/>
      </w:pPr>
    </w:p>
    <w:p w14:paraId="74C97EAF" w14:textId="77777777" w:rsidR="00393C6D" w:rsidRPr="003B0F60" w:rsidRDefault="00393C6D" w:rsidP="00393C6D">
      <w:pPr>
        <w:spacing w:after="0"/>
        <w:rPr>
          <w:b/>
          <w:bCs/>
        </w:rPr>
      </w:pPr>
      <w:r w:rsidRPr="003B0F60">
        <w:rPr>
          <w:b/>
          <w:bCs/>
        </w:rPr>
        <w:t>THAWING PHASE</w:t>
      </w:r>
    </w:p>
    <w:p w14:paraId="710DF057" w14:textId="77777777" w:rsidR="00393C6D" w:rsidRDefault="00393C6D" w:rsidP="00393C6D">
      <w:pPr>
        <w:spacing w:after="0"/>
      </w:pPr>
      <w:r>
        <w:t>In this phase, patients report that the motion of the shoulder is gradually returning. The</w:t>
      </w:r>
    </w:p>
    <w:p w14:paraId="3ECA21AE" w14:textId="77777777" w:rsidR="00393C6D" w:rsidRDefault="00393C6D" w:rsidP="00393C6D">
      <w:pPr>
        <w:spacing w:after="0"/>
      </w:pPr>
      <w:r>
        <w:t>pain is continuing to decrease. At this time, gentle passive stretching can be increased as</w:t>
      </w:r>
    </w:p>
    <w:p w14:paraId="6B7AF596" w14:textId="77777777" w:rsidR="00393C6D" w:rsidRDefault="00393C6D" w:rsidP="00393C6D">
      <w:pPr>
        <w:spacing w:after="0"/>
      </w:pPr>
      <w:r>
        <w:t>long as motion improves and the stretching does not aggravate the pain.</w:t>
      </w:r>
    </w:p>
    <w:p w14:paraId="672C727A" w14:textId="77777777" w:rsidR="003B0F60" w:rsidRDefault="003B0F60" w:rsidP="00393C6D">
      <w:pPr>
        <w:spacing w:after="0"/>
      </w:pPr>
    </w:p>
    <w:p w14:paraId="2F309D3F" w14:textId="77777777" w:rsidR="00393C6D" w:rsidRDefault="003B0F60" w:rsidP="00460DF3">
      <w:pPr>
        <w:spacing w:after="0"/>
      </w:pPr>
      <w:r>
        <w:rPr>
          <w:noProof/>
        </w:rPr>
        <w:drawing>
          <wp:inline distT="0" distB="0" distL="0" distR="0" wp14:anchorId="0C448807" wp14:editId="3C23368E">
            <wp:extent cx="3756660" cy="225986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4534" cy="22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D3514" w14:textId="77777777" w:rsidR="00393C6D" w:rsidRPr="003B0F60" w:rsidRDefault="00393C6D" w:rsidP="00393C6D">
      <w:pPr>
        <w:spacing w:after="0"/>
        <w:rPr>
          <w:b/>
          <w:bCs/>
        </w:rPr>
      </w:pPr>
      <w:r w:rsidRPr="003B0F60">
        <w:rPr>
          <w:b/>
          <w:bCs/>
        </w:rPr>
        <w:t>DIAGNOSIS AND TREATMENT</w:t>
      </w:r>
    </w:p>
    <w:p w14:paraId="50BA2D23" w14:textId="77777777" w:rsidR="00393C6D" w:rsidRDefault="00393C6D" w:rsidP="00393C6D">
      <w:pPr>
        <w:spacing w:after="0"/>
      </w:pPr>
    </w:p>
    <w:p w14:paraId="11626EB6" w14:textId="77777777" w:rsidR="00393C6D" w:rsidRDefault="00393C6D" w:rsidP="00393C6D">
      <w:pPr>
        <w:spacing w:after="0"/>
      </w:pPr>
      <w:r>
        <w:t>The doctor will test the range of motion in your arm and may ask for an X-ray to rule out</w:t>
      </w:r>
    </w:p>
    <w:p w14:paraId="083DEB2D" w14:textId="77777777" w:rsidR="00393C6D" w:rsidRDefault="00393C6D" w:rsidP="00393C6D">
      <w:pPr>
        <w:spacing w:after="0"/>
      </w:pPr>
      <w:r>
        <w:t>any underlying condition. Treatment is geared to relieving the discomfort and restoring</w:t>
      </w:r>
    </w:p>
    <w:p w14:paraId="4A73D385" w14:textId="77777777" w:rsidR="00393C6D" w:rsidRDefault="00393C6D" w:rsidP="00393C6D">
      <w:pPr>
        <w:spacing w:after="0"/>
      </w:pPr>
      <w:r>
        <w:t>motion and function to the shoulder.</w:t>
      </w:r>
    </w:p>
    <w:p w14:paraId="58867BAB" w14:textId="77777777" w:rsidR="00393C6D" w:rsidRPr="003B0F60" w:rsidRDefault="00393C6D" w:rsidP="00393C6D">
      <w:pPr>
        <w:spacing w:after="0"/>
        <w:rPr>
          <w:u w:val="single"/>
        </w:rPr>
      </w:pPr>
      <w:r w:rsidRPr="003B0F60">
        <w:rPr>
          <w:u w:val="single"/>
        </w:rPr>
        <w:t>Treatment includes:</w:t>
      </w:r>
    </w:p>
    <w:p w14:paraId="3A432D9B" w14:textId="77777777" w:rsidR="00393C6D" w:rsidRDefault="00393C6D" w:rsidP="00393C6D">
      <w:pPr>
        <w:spacing w:after="0"/>
      </w:pPr>
      <w:r>
        <w:t xml:space="preserve">• Medications (such as aspirin, Aleve or ibuprofen) to reduce </w:t>
      </w:r>
      <w:proofErr w:type="gramStart"/>
      <w:r>
        <w:t>the,</w:t>
      </w:r>
      <w:proofErr w:type="gramEnd"/>
      <w:r>
        <w:t xml:space="preserve"> inflammation and</w:t>
      </w:r>
    </w:p>
    <w:p w14:paraId="3E396F05" w14:textId="77777777" w:rsidR="00393C6D" w:rsidRDefault="00393C6D" w:rsidP="00393C6D">
      <w:pPr>
        <w:spacing w:after="0"/>
      </w:pPr>
      <w:r>
        <w:t>relieve the pain.</w:t>
      </w:r>
    </w:p>
    <w:p w14:paraId="3C64F93E" w14:textId="77777777" w:rsidR="00393C6D" w:rsidRDefault="00393C6D" w:rsidP="00393C6D">
      <w:pPr>
        <w:spacing w:after="0"/>
      </w:pPr>
      <w:r>
        <w:t>• Range of motion exercises</w:t>
      </w:r>
    </w:p>
    <w:p w14:paraId="08BAA4FB" w14:textId="77777777" w:rsidR="00393C6D" w:rsidRDefault="00393C6D" w:rsidP="00393C6D">
      <w:pPr>
        <w:spacing w:after="0"/>
      </w:pPr>
      <w:r>
        <w:lastRenderedPageBreak/>
        <w:t>• Heat or ice therapies.</w:t>
      </w:r>
    </w:p>
    <w:p w14:paraId="7B57E268" w14:textId="77777777" w:rsidR="00393C6D" w:rsidRDefault="00393C6D" w:rsidP="00393C6D">
      <w:pPr>
        <w:spacing w:after="0"/>
      </w:pPr>
      <w:r>
        <w:t>• Corticosteroid (cortisone)injections.</w:t>
      </w:r>
    </w:p>
    <w:p w14:paraId="7595BCF1" w14:textId="77777777" w:rsidR="00393C6D" w:rsidRDefault="00393C6D" w:rsidP="00393C6D">
      <w:pPr>
        <w:spacing w:after="0"/>
      </w:pPr>
      <w:r>
        <w:t>• Range of motion exercises, such as those described below, done several times a day.</w:t>
      </w:r>
    </w:p>
    <w:p w14:paraId="0C7E71D9" w14:textId="77777777" w:rsidR="00393C6D" w:rsidRDefault="00393C6D" w:rsidP="00393C6D">
      <w:pPr>
        <w:spacing w:after="0"/>
      </w:pPr>
    </w:p>
    <w:p w14:paraId="69E254E4" w14:textId="77777777" w:rsidR="00393C6D" w:rsidRPr="003B0F60" w:rsidRDefault="00393C6D" w:rsidP="00393C6D">
      <w:pPr>
        <w:spacing w:after="0"/>
        <w:rPr>
          <w:b/>
          <w:bCs/>
        </w:rPr>
      </w:pPr>
      <w:r w:rsidRPr="003B0F60">
        <w:rPr>
          <w:b/>
          <w:bCs/>
        </w:rPr>
        <w:t>RANGE OF MOTION EXERCISES</w:t>
      </w:r>
    </w:p>
    <w:p w14:paraId="08EC0A19" w14:textId="479BE4C8" w:rsidR="00370553" w:rsidRDefault="00393C6D" w:rsidP="00393C6D">
      <w:pPr>
        <w:spacing w:after="0"/>
      </w:pPr>
      <w:r>
        <w:t>The following range of motion exercises are usually helpful to keep the shoulder</w:t>
      </w:r>
      <w:r w:rsidR="00B56B64">
        <w:t xml:space="preserve"> </w:t>
      </w:r>
      <w:r>
        <w:t>moving and help prevent further tightening. When performing these exercises, do them</w:t>
      </w:r>
      <w:r w:rsidR="00B56B64">
        <w:t xml:space="preserve"> </w:t>
      </w:r>
      <w:r>
        <w:t xml:space="preserve">slowly and hold the arm at the </w:t>
      </w:r>
      <w:proofErr w:type="gramStart"/>
      <w:r>
        <w:t>end-point</w:t>
      </w:r>
      <w:proofErr w:type="gramEnd"/>
      <w:r>
        <w:t xml:space="preserve"> of the range of motion for a few seconds.</w:t>
      </w:r>
      <w:r w:rsidR="00B56B64">
        <w:t xml:space="preserve"> </w:t>
      </w:r>
      <w:r>
        <w:t>Release the stretch slowly and repeat. Do not force motion through pain. Follow the</w:t>
      </w:r>
      <w:r w:rsidR="00B56B64">
        <w:t xml:space="preserve"> </w:t>
      </w:r>
      <w:r>
        <w:t>instructions for each exercise as described in the illustrations. Usually, the pendulum</w:t>
      </w:r>
      <w:r w:rsidR="00B56B64">
        <w:t xml:space="preserve"> </w:t>
      </w:r>
      <w:r>
        <w:t xml:space="preserve">exercise, tabletop </w:t>
      </w:r>
      <w:proofErr w:type="gramStart"/>
      <w:r>
        <w:t>slides</w:t>
      </w:r>
      <w:proofErr w:type="gramEnd"/>
      <w:r>
        <w:t xml:space="preserve"> and supine neutral external rotation stretches are the easiest to</w:t>
      </w:r>
      <w:r w:rsidR="00B56B64">
        <w:t xml:space="preserve"> </w:t>
      </w:r>
      <w:r>
        <w:t>do and the most pain free. After 7 to 10 days, if the shoulder is improving and the</w:t>
      </w:r>
      <w:r w:rsidR="00B56B64">
        <w:t xml:space="preserve"> </w:t>
      </w:r>
      <w:r>
        <w:t>exercises do not worsen the pain, the remaining exercises can be gradually added. Add</w:t>
      </w:r>
      <w:r w:rsidR="00B56B64">
        <w:t xml:space="preserve"> </w:t>
      </w:r>
      <w:r>
        <w:t>one new exercise every 5 or 6 days in the following order: wall climbing or supine</w:t>
      </w:r>
      <w:r w:rsidR="00B56B64">
        <w:t xml:space="preserve"> </w:t>
      </w:r>
      <w:r>
        <w:t>passive forward flexion, internal rotation behind the back, supine external rotation with</w:t>
      </w:r>
      <w:r w:rsidR="00B56B64">
        <w:t xml:space="preserve"> </w:t>
      </w:r>
      <w:r>
        <w:t>abduction, and horizontal adduction stretches. As the shoulder motion improves</w:t>
      </w:r>
      <w:r w:rsidR="00B56B64">
        <w:t xml:space="preserve"> </w:t>
      </w:r>
      <w:r>
        <w:t>further, you can add the standing external rotation, external rotation in the corner and</w:t>
      </w:r>
      <w:r w:rsidR="00B56B64">
        <w:t xml:space="preserve"> </w:t>
      </w:r>
      <w:r>
        <w:t>internal rotation in abduction stretches.</w:t>
      </w:r>
    </w:p>
    <w:p w14:paraId="01790869" w14:textId="24B93EBB" w:rsidR="00812C60" w:rsidRDefault="00812C60" w:rsidP="00393C6D">
      <w:pPr>
        <w:spacing w:after="0"/>
      </w:pPr>
    </w:p>
    <w:p w14:paraId="71A85B48" w14:textId="42AC16D1" w:rsidR="00B56B64" w:rsidRPr="00B56B64" w:rsidRDefault="00B56B64" w:rsidP="00B56B64">
      <w:r>
        <w:rPr>
          <w:noProof/>
        </w:rPr>
        <w:drawing>
          <wp:inline distT="0" distB="0" distL="0" distR="0" wp14:anchorId="5EF419E1" wp14:editId="5FC5E97C">
            <wp:extent cx="5943600" cy="49828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7BACA" w14:textId="5DEB1EF5" w:rsidR="00B56B64" w:rsidRDefault="00B56B64" w:rsidP="00B56B64"/>
    <w:p w14:paraId="1978DDBF" w14:textId="53B0BF39" w:rsidR="003B0F60" w:rsidRDefault="00B56B64" w:rsidP="00B56B64">
      <w:pPr>
        <w:tabs>
          <w:tab w:val="left" w:pos="1824"/>
        </w:tabs>
      </w:pPr>
      <w:r>
        <w:tab/>
      </w:r>
      <w:r>
        <w:rPr>
          <w:noProof/>
        </w:rPr>
        <w:drawing>
          <wp:inline distT="0" distB="0" distL="0" distR="0" wp14:anchorId="3EA4DE79" wp14:editId="54E5FAE8">
            <wp:extent cx="5943600" cy="22091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FB63D" w14:textId="19D61C5A" w:rsidR="003B0F60" w:rsidRDefault="003B0F60" w:rsidP="00393C6D">
      <w:pPr>
        <w:spacing w:after="0"/>
      </w:pPr>
    </w:p>
    <w:p w14:paraId="3D5F116F" w14:textId="77777777" w:rsidR="003B0F60" w:rsidRDefault="003B0F60" w:rsidP="00393C6D">
      <w:pPr>
        <w:spacing w:after="0"/>
      </w:pPr>
      <w:r>
        <w:rPr>
          <w:noProof/>
        </w:rPr>
        <w:drawing>
          <wp:inline distT="0" distB="0" distL="0" distR="0" wp14:anchorId="3130617C" wp14:editId="28189EB3">
            <wp:extent cx="5943600" cy="24339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D0BE6" wp14:editId="650E4C58">
            <wp:extent cx="5943600" cy="22218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CAFE9" w14:textId="77777777" w:rsidR="003B0F60" w:rsidRDefault="003B0F60" w:rsidP="00393C6D">
      <w:pPr>
        <w:spacing w:after="0"/>
        <w:rPr>
          <w:noProof/>
        </w:rPr>
      </w:pPr>
      <w:r>
        <w:rPr>
          <w:noProof/>
        </w:rPr>
        <w:lastRenderedPageBreak/>
        <w:drawing>
          <wp:inline distT="0" distB="0" distL="0" distR="0" wp14:anchorId="7093CB58" wp14:editId="70ECE713">
            <wp:extent cx="5943600" cy="22599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5364A" w14:textId="77777777" w:rsidR="003B0F60" w:rsidRDefault="003B0F60" w:rsidP="003B0F60">
      <w:pPr>
        <w:rPr>
          <w:noProof/>
        </w:rPr>
      </w:pPr>
    </w:p>
    <w:p w14:paraId="19E09B04" w14:textId="0324361E" w:rsidR="003B0F60" w:rsidRDefault="00673F7C" w:rsidP="003B0F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  <w:sz w:val="28"/>
          <w:szCs w:val="28"/>
          <w:u w:val="single"/>
        </w:rPr>
        <w:t xml:space="preserve">Tucson </w:t>
      </w:r>
      <w:proofErr w:type="spellStart"/>
      <w:r>
        <w:rPr>
          <w:rStyle w:val="normaltextrun"/>
          <w:rFonts w:ascii="Calibri Light" w:hAnsi="Calibri Light" w:cs="Calibri Light"/>
          <w:b/>
          <w:bCs/>
          <w:sz w:val="28"/>
          <w:szCs w:val="28"/>
          <w:u w:val="single"/>
        </w:rPr>
        <w:t>Orthopaedic</w:t>
      </w:r>
      <w:proofErr w:type="spellEnd"/>
      <w:r>
        <w:rPr>
          <w:rStyle w:val="normaltextrun"/>
          <w:rFonts w:ascii="Calibri Light" w:hAnsi="Calibri Light" w:cs="Calibri Light"/>
          <w:b/>
          <w:bCs/>
          <w:sz w:val="28"/>
          <w:szCs w:val="28"/>
          <w:u w:val="single"/>
        </w:rPr>
        <w:t xml:space="preserve"> Institute</w:t>
      </w:r>
    </w:p>
    <w:p w14:paraId="58A7A2AC" w14:textId="7F053657" w:rsidR="003B0F60" w:rsidRDefault="003B0F60" w:rsidP="003B0F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</w:rPr>
        <w:t>For appointment: 520-</w:t>
      </w:r>
      <w:r w:rsidR="00673F7C">
        <w:rPr>
          <w:rStyle w:val="normaltextrun"/>
          <w:rFonts w:ascii="Calibri Light" w:hAnsi="Calibri Light" w:cs="Calibri Light"/>
          <w:b/>
          <w:bCs/>
        </w:rPr>
        <w:t>784-6211</w:t>
      </w:r>
      <w:r>
        <w:rPr>
          <w:rStyle w:val="eop"/>
          <w:rFonts w:ascii="Calibri Light" w:hAnsi="Calibri Light" w:cs="Calibri Light"/>
        </w:rPr>
        <w:t> </w:t>
      </w:r>
    </w:p>
    <w:p w14:paraId="68A50A62" w14:textId="311AFFA8" w:rsidR="00673F7C" w:rsidRPr="004A0262" w:rsidRDefault="00673F7C" w:rsidP="00673F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A0262">
        <w:rPr>
          <w:rFonts w:cstheme="minorHAnsi"/>
          <w:b/>
          <w:bCs/>
          <w:sz w:val="26"/>
          <w:szCs w:val="26"/>
        </w:rPr>
        <w:t>East Office</w:t>
      </w:r>
      <w:r w:rsidRPr="004A0262">
        <w:rPr>
          <w:rFonts w:cstheme="minorHAnsi"/>
          <w:sz w:val="18"/>
          <w:szCs w:val="18"/>
        </w:rPr>
        <w:br/>
      </w:r>
      <w:r w:rsidRPr="004A0262">
        <w:rPr>
          <w:rFonts w:cstheme="minorHAnsi"/>
          <w:sz w:val="24"/>
          <w:szCs w:val="24"/>
        </w:rPr>
        <w:t>5301 East Grant Road</w:t>
      </w:r>
      <w:r w:rsidRPr="004A0262">
        <w:rPr>
          <w:rFonts w:cstheme="minorHAnsi"/>
          <w:sz w:val="24"/>
          <w:szCs w:val="24"/>
        </w:rPr>
        <w:br/>
        <w:t>Tucson, AZ</w:t>
      </w:r>
    </w:p>
    <w:p w14:paraId="40AD1DA6" w14:textId="77777777" w:rsidR="003B0F60" w:rsidRPr="003B0F60" w:rsidRDefault="003B0F60" w:rsidP="003B0F60">
      <w:pPr>
        <w:jc w:val="center"/>
      </w:pPr>
    </w:p>
    <w:sectPr w:rsidR="003B0F60" w:rsidRPr="003B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6D"/>
    <w:rsid w:val="00370553"/>
    <w:rsid w:val="00393C6D"/>
    <w:rsid w:val="003B0F60"/>
    <w:rsid w:val="003B1482"/>
    <w:rsid w:val="00460DF3"/>
    <w:rsid w:val="00673F7C"/>
    <w:rsid w:val="00696707"/>
    <w:rsid w:val="00764CC4"/>
    <w:rsid w:val="0077349A"/>
    <w:rsid w:val="00812C60"/>
    <w:rsid w:val="008424A7"/>
    <w:rsid w:val="008625B9"/>
    <w:rsid w:val="00B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062D"/>
  <w15:chartTrackingRefBased/>
  <w15:docId w15:val="{F1DFFA64-461D-430B-A9B0-D49B8E0A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B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0F60"/>
  </w:style>
  <w:style w:type="character" w:customStyle="1" w:styleId="eop">
    <w:name w:val="eop"/>
    <w:basedOn w:val="DefaultParagraphFont"/>
    <w:rsid w:val="003B0F60"/>
  </w:style>
  <w:style w:type="paragraph" w:styleId="BalloonText">
    <w:name w:val="Balloon Text"/>
    <w:basedOn w:val="Normal"/>
    <w:link w:val="BalloonTextChar"/>
    <w:uiPriority w:val="99"/>
    <w:semiHidden/>
    <w:unhideWhenUsed/>
    <w:rsid w:val="00460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C95C01396C4A88BDA558538FF17E" ma:contentTypeVersion="18" ma:contentTypeDescription="Create a new document." ma:contentTypeScope="" ma:versionID="0c923aed4d09e4cf34650926d073f1ff">
  <xsd:schema xmlns:xsd="http://www.w3.org/2001/XMLSchema" xmlns:xs="http://www.w3.org/2001/XMLSchema" xmlns:p="http://schemas.microsoft.com/office/2006/metadata/properties" xmlns:ns2="a35b0147-1ded-4ac4-8a95-400838a56c5c" xmlns:ns3="4ef039c5-4b18-4a3c-a80c-4cc2d87bb4a0" targetNamespace="http://schemas.microsoft.com/office/2006/metadata/properties" ma:root="true" ma:fieldsID="648f79bb333d13e0cba482c2523b25f1" ns2:_="" ns3:_="">
    <xsd:import namespace="a35b0147-1ded-4ac4-8a95-400838a56c5c"/>
    <xsd:import namespace="4ef039c5-4b18-4a3c-a80c-4cc2d87b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0147-1ded-4ac4-8a95-400838a5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3f6945-edb8-4295-8e61-53a2031b2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39c5-4b18-4a3c-a80c-4cc2d87b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a4503-6c7c-4243-8392-4e349f05146f}" ma:internalName="TaxCatchAll" ma:showField="CatchAllData" ma:web="4ef039c5-4b18-4a3c-a80c-4cc2d87b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039c5-4b18-4a3c-a80c-4cc2d87bb4a0" xsi:nil="true"/>
    <lcf76f155ced4ddcb4097134ff3c332f xmlns="a35b0147-1ded-4ac4-8a95-400838a56c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77020-5B42-4068-9C5F-3B6A297B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b0147-1ded-4ac4-8a95-400838a56c5c"/>
    <ds:schemaRef ds:uri="4ef039c5-4b18-4a3c-a80c-4cc2d87b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B9322-3DE2-4EFA-989A-1950C3F5B4FF}">
  <ds:schemaRefs>
    <ds:schemaRef ds:uri="http://schemas.microsoft.com/office/2006/metadata/properties"/>
    <ds:schemaRef ds:uri="http://schemas.microsoft.com/office/infopath/2007/PartnerControls"/>
    <ds:schemaRef ds:uri="4ef039c5-4b18-4a3c-a80c-4cc2d87bb4a0"/>
    <ds:schemaRef ds:uri="a35b0147-1ded-4ac4-8a95-400838a56c5c"/>
  </ds:schemaRefs>
</ds:datastoreItem>
</file>

<file path=customXml/itemProps3.xml><?xml version="1.0" encoding="utf-8"?>
<ds:datastoreItem xmlns:ds="http://schemas.openxmlformats.org/officeDocument/2006/customXml" ds:itemID="{99249B48-BC9A-484C-9B13-C9035055DB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Reiner, Caitlin J</dc:creator>
  <cp:keywords/>
  <dc:description/>
  <cp:lastModifiedBy>Frankie Lopez</cp:lastModifiedBy>
  <cp:revision>2</cp:revision>
  <cp:lastPrinted>2020-06-29T19:00:00Z</cp:lastPrinted>
  <dcterms:created xsi:type="dcterms:W3CDTF">2025-09-11T05:52:00Z</dcterms:created>
  <dcterms:modified xsi:type="dcterms:W3CDTF">2025-09-11T05:52:00Z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0x010100DA6BC95C01396C4A88BDA558538FF17E</vt:lpwstr>
  </property>
  <property fmtid="{D5CDD505-2E9C-101B-9397-08002B2CF9AE}" pid="3" name="MediaServiceImageTags">
    <vt:lpwstr/>
  </property>
</Properties>
</file>