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883C" w14:textId="082A7A2E" w:rsidR="001B48EF" w:rsidRPr="004B36DF" w:rsidRDefault="008917CF" w:rsidP="004F68AE">
      <w:pPr>
        <w:jc w:val="center"/>
        <w:rPr>
          <w:rFonts w:ascii="Calibri" w:hAnsi="Calibri" w:cs="Calibri"/>
        </w:rPr>
      </w:pPr>
      <w:r w:rsidRPr="004B36DF">
        <w:rPr>
          <w:rFonts w:ascii="Calibri" w:hAnsi="Calibri" w:cs="Calibri"/>
          <w:noProof/>
        </w:rPr>
        <w:drawing>
          <wp:inline distT="0" distB="0" distL="0" distR="0" wp14:anchorId="609DE0E5" wp14:editId="4DA401D8">
            <wp:extent cx="2120900" cy="1320800"/>
            <wp:effectExtent l="0" t="0" r="0" b="0"/>
            <wp:docPr id="10" name="Picture 10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52" cy="132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3872" w14:textId="41E5A07B" w:rsidR="0011545D" w:rsidRPr="004B36DF" w:rsidRDefault="001B48EF" w:rsidP="000E5F49">
      <w:pPr>
        <w:spacing w:line="240" w:lineRule="auto"/>
        <w:ind w:firstLine="720"/>
        <w:jc w:val="center"/>
        <w:rPr>
          <w:rFonts w:ascii="Calibri" w:hAnsi="Calibri" w:cs="Calibri"/>
          <w:sz w:val="32"/>
          <w:szCs w:val="32"/>
        </w:rPr>
      </w:pPr>
      <w:r w:rsidRPr="004B36DF">
        <w:rPr>
          <w:rFonts w:ascii="Calibri" w:hAnsi="Calibri" w:cs="Calibri"/>
          <w:b/>
          <w:sz w:val="32"/>
          <w:szCs w:val="32"/>
        </w:rPr>
        <w:t xml:space="preserve">Rehabilitation </w:t>
      </w:r>
      <w:r w:rsidR="000E5F49" w:rsidRPr="004B36DF">
        <w:rPr>
          <w:rFonts w:ascii="Calibri" w:hAnsi="Calibri" w:cs="Calibri"/>
          <w:b/>
          <w:sz w:val="32"/>
          <w:szCs w:val="32"/>
        </w:rPr>
        <w:t xml:space="preserve">Guidelines </w:t>
      </w:r>
      <w:r w:rsidR="004F68AE" w:rsidRPr="004B36DF">
        <w:rPr>
          <w:rFonts w:ascii="Calibri" w:hAnsi="Calibri" w:cs="Calibri"/>
          <w:b/>
          <w:sz w:val="32"/>
          <w:szCs w:val="32"/>
        </w:rPr>
        <w:t>f</w:t>
      </w:r>
      <w:r w:rsidR="000E5F49" w:rsidRPr="004B36DF">
        <w:rPr>
          <w:rFonts w:ascii="Calibri" w:hAnsi="Calibri" w:cs="Calibri"/>
          <w:b/>
          <w:sz w:val="32"/>
          <w:szCs w:val="32"/>
        </w:rPr>
        <w:t xml:space="preserve">or Meniscal Repairs </w:t>
      </w:r>
      <w:r w:rsidR="004F68AE" w:rsidRPr="004B36DF">
        <w:rPr>
          <w:rFonts w:ascii="Calibri" w:hAnsi="Calibri" w:cs="Calibri"/>
          <w:b/>
          <w:sz w:val="32"/>
          <w:szCs w:val="32"/>
        </w:rPr>
        <w:t>f</w:t>
      </w:r>
      <w:r w:rsidR="000C625C" w:rsidRPr="004B36DF">
        <w:rPr>
          <w:rFonts w:ascii="Calibri" w:hAnsi="Calibri" w:cs="Calibri"/>
          <w:b/>
          <w:sz w:val="32"/>
          <w:szCs w:val="32"/>
        </w:rPr>
        <w:t>or Root Tears</w:t>
      </w:r>
    </w:p>
    <w:p w14:paraId="5A6D2559" w14:textId="169C55CC" w:rsidR="001B48EF" w:rsidRPr="004B36DF" w:rsidRDefault="001B48EF" w:rsidP="004F68AE">
      <w:pPr>
        <w:pStyle w:val="NoSpacing"/>
        <w:rPr>
          <w:rFonts w:ascii="Calibri" w:hAnsi="Calibri" w:cs="Calibri"/>
          <w:b/>
          <w:sz w:val="28"/>
          <w:szCs w:val="28"/>
        </w:rPr>
      </w:pPr>
      <w:r w:rsidRPr="004B36DF">
        <w:rPr>
          <w:rFonts w:ascii="Calibri" w:hAnsi="Calibri" w:cs="Calibri"/>
          <w:b/>
          <w:sz w:val="28"/>
          <w:szCs w:val="28"/>
        </w:rPr>
        <w:tab/>
      </w:r>
      <w:r w:rsidRPr="004B36DF">
        <w:rPr>
          <w:rFonts w:ascii="Calibri" w:hAnsi="Calibri" w:cs="Calibri"/>
          <w:b/>
          <w:sz w:val="28"/>
          <w:szCs w:val="28"/>
        </w:rPr>
        <w:tab/>
        <w:t xml:space="preserve">                          Dr. Abigail Hamilton </w:t>
      </w:r>
    </w:p>
    <w:p w14:paraId="06941E6C" w14:textId="77777777" w:rsidR="004F68AE" w:rsidRPr="004B36DF" w:rsidRDefault="004F68AE" w:rsidP="004F68AE">
      <w:pPr>
        <w:pStyle w:val="NoSpacing"/>
        <w:rPr>
          <w:rFonts w:ascii="Calibri" w:hAnsi="Calibri" w:cs="Calibri"/>
          <w:b/>
          <w:sz w:val="28"/>
          <w:szCs w:val="28"/>
        </w:rPr>
      </w:pPr>
    </w:p>
    <w:p w14:paraId="283EBE52" w14:textId="012DA45B" w:rsidR="006C481F" w:rsidRPr="004B36DF" w:rsidRDefault="006C481F" w:rsidP="001B48EF">
      <w:pPr>
        <w:rPr>
          <w:rFonts w:ascii="Calibri" w:hAnsi="Calibri" w:cs="Calibri"/>
          <w:b/>
          <w:sz w:val="28"/>
          <w:szCs w:val="28"/>
          <w:u w:val="single"/>
        </w:rPr>
      </w:pPr>
      <w:r w:rsidRPr="004B36DF">
        <w:rPr>
          <w:rFonts w:ascii="Calibri" w:hAnsi="Calibri" w:cs="Calibri"/>
          <w:b/>
          <w:sz w:val="28"/>
          <w:szCs w:val="28"/>
          <w:u w:val="single"/>
        </w:rPr>
        <w:t>Phase I (surgery to 8 weeks after surgery)</w:t>
      </w:r>
      <w:r w:rsidR="004F68AE" w:rsidRPr="004B36DF"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0A18145A" w14:textId="77777777" w:rsidR="00A959F2" w:rsidRPr="004B36DF" w:rsidRDefault="006C481F" w:rsidP="00065BFF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Appointments:</w:t>
      </w:r>
      <w:r w:rsidR="00425AD0" w:rsidRPr="004B36DF">
        <w:rPr>
          <w:rFonts w:ascii="Calibri" w:hAnsi="Calibri" w:cs="Calibri"/>
          <w:u w:val="single"/>
        </w:rPr>
        <w:t xml:space="preserve"> </w:t>
      </w:r>
    </w:p>
    <w:p w14:paraId="58D17BE3" w14:textId="77777777" w:rsidR="006C481F" w:rsidRPr="004B36DF" w:rsidRDefault="006C481F" w:rsidP="00A959F2">
      <w:pPr>
        <w:pStyle w:val="NoSpacing"/>
        <w:numPr>
          <w:ilvl w:val="0"/>
          <w:numId w:val="9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 xml:space="preserve">Rehabilitation appointments </w:t>
      </w:r>
      <w:r w:rsidR="000E5F49" w:rsidRPr="004B36DF">
        <w:rPr>
          <w:rFonts w:ascii="Calibri" w:hAnsi="Calibri" w:cs="Calibri"/>
        </w:rPr>
        <w:t>begin 4-7 days post-operatively</w:t>
      </w:r>
    </w:p>
    <w:p w14:paraId="778AA055" w14:textId="77777777" w:rsidR="00573CDE" w:rsidRPr="004B36DF" w:rsidRDefault="00573CDE" w:rsidP="00425AD0">
      <w:pPr>
        <w:pStyle w:val="NoSpacing"/>
        <w:ind w:left="360"/>
        <w:rPr>
          <w:rFonts w:ascii="Calibri" w:hAnsi="Calibri" w:cs="Calibri"/>
        </w:rPr>
      </w:pPr>
    </w:p>
    <w:p w14:paraId="1C35DA29" w14:textId="77777777" w:rsidR="00A959F2" w:rsidRPr="004B36DF" w:rsidRDefault="006C481F" w:rsidP="00065BFF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Rehab</w:t>
      </w:r>
      <w:r w:rsidR="00573CDE" w:rsidRPr="004B36DF">
        <w:rPr>
          <w:rFonts w:ascii="Calibri" w:hAnsi="Calibri" w:cs="Calibri"/>
          <w:u w:val="single"/>
        </w:rPr>
        <w:t>ilitation goals:</w:t>
      </w:r>
      <w:r w:rsidR="00425AD0" w:rsidRPr="004B36DF">
        <w:rPr>
          <w:rFonts w:ascii="Calibri" w:hAnsi="Calibri" w:cs="Calibri"/>
          <w:u w:val="single"/>
        </w:rPr>
        <w:t xml:space="preserve">                    </w:t>
      </w:r>
    </w:p>
    <w:p w14:paraId="58FF2558" w14:textId="77777777" w:rsidR="006C481F" w:rsidRPr="004B36DF" w:rsidRDefault="00573CDE" w:rsidP="00A959F2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Protection of post-surgical knee</w:t>
      </w:r>
    </w:p>
    <w:p w14:paraId="4F4881A0" w14:textId="77777777" w:rsidR="00573CDE" w:rsidRPr="004B36DF" w:rsidRDefault="00573CDE" w:rsidP="00A959F2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Eliminate effusion (swelling)</w:t>
      </w:r>
    </w:p>
    <w:p w14:paraId="2BA1BD1B" w14:textId="77777777" w:rsidR="00573CDE" w:rsidRPr="004B36DF" w:rsidRDefault="00573CDE" w:rsidP="00A959F2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Restore leg control</w:t>
      </w:r>
    </w:p>
    <w:p w14:paraId="76E07073" w14:textId="77777777" w:rsidR="001B48EF" w:rsidRPr="004B36DF" w:rsidRDefault="001B48EF" w:rsidP="00425AD0">
      <w:pPr>
        <w:pStyle w:val="NoSpacing"/>
        <w:rPr>
          <w:rFonts w:ascii="Calibri" w:hAnsi="Calibri" w:cs="Calibri"/>
        </w:rPr>
      </w:pPr>
    </w:p>
    <w:p w14:paraId="1B46DC19" w14:textId="77777777" w:rsidR="00A959F2" w:rsidRPr="004B36DF" w:rsidRDefault="00573CDE" w:rsidP="00425AD0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Precautions:</w:t>
      </w:r>
    </w:p>
    <w:p w14:paraId="0876695A" w14:textId="194BEEDE" w:rsidR="00573CDE" w:rsidRPr="004B36DF" w:rsidRDefault="00573CDE" w:rsidP="00A959F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Weightbearing: </w:t>
      </w:r>
      <w:r w:rsidR="00036FD5" w:rsidRPr="004B36DF">
        <w:rPr>
          <w:rFonts w:ascii="Calibri" w:hAnsi="Calibri" w:cs="Calibri"/>
        </w:rPr>
        <w:t>touch down weight bearing.</w:t>
      </w:r>
    </w:p>
    <w:p w14:paraId="41B45300" w14:textId="77777777" w:rsidR="00A959F2" w:rsidRPr="004B36DF" w:rsidRDefault="00573CDE" w:rsidP="00A959F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Brace: post-operative extension brace for 6 w</w:t>
      </w:r>
      <w:r w:rsidR="00A959F2" w:rsidRPr="004B36DF">
        <w:rPr>
          <w:rFonts w:ascii="Calibri" w:hAnsi="Calibri" w:cs="Calibri"/>
        </w:rPr>
        <w:t>eeks. Wean from brace locked to</w:t>
      </w:r>
      <w:r w:rsidRPr="004B36DF">
        <w:rPr>
          <w:rFonts w:ascii="Calibri" w:hAnsi="Calibri" w:cs="Calibri"/>
        </w:rPr>
        <w:t xml:space="preserve"> unlocked to no brace after 6 weeks and as patient establishes leg control, pain control and safe gait mechanics</w:t>
      </w:r>
    </w:p>
    <w:p w14:paraId="3DE0EE68" w14:textId="77777777" w:rsidR="00573CDE" w:rsidRPr="004B36DF" w:rsidRDefault="00573CDE" w:rsidP="00A959F2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Range </w:t>
      </w:r>
      <w:r w:rsidR="00425AD0" w:rsidRPr="004B36DF">
        <w:rPr>
          <w:rFonts w:ascii="Calibri" w:hAnsi="Calibri" w:cs="Calibri"/>
        </w:rPr>
        <w:t>of motion (ROM): Goal of 0-90 degrees</w:t>
      </w:r>
    </w:p>
    <w:p w14:paraId="7926E997" w14:textId="77777777" w:rsidR="00065BFF" w:rsidRPr="004B36DF" w:rsidRDefault="00065BFF" w:rsidP="00425AD0">
      <w:pPr>
        <w:pStyle w:val="NoSpacing"/>
        <w:rPr>
          <w:rFonts w:ascii="Calibri" w:hAnsi="Calibri" w:cs="Calibri"/>
        </w:rPr>
      </w:pPr>
    </w:p>
    <w:p w14:paraId="64DC2F94" w14:textId="77777777" w:rsidR="00A959F2" w:rsidRPr="004B36DF" w:rsidRDefault="00425AD0" w:rsidP="00425AD0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Passive and Assisted</w:t>
      </w:r>
      <w:r w:rsidR="000E5F49" w:rsidRPr="004B36DF">
        <w:rPr>
          <w:rFonts w:ascii="Calibri" w:hAnsi="Calibri" w:cs="Calibri"/>
          <w:u w:val="single"/>
        </w:rPr>
        <w:t xml:space="preserve"> </w:t>
      </w:r>
      <w:r w:rsidRPr="004B36DF">
        <w:rPr>
          <w:rFonts w:ascii="Calibri" w:hAnsi="Calibri" w:cs="Calibri"/>
          <w:u w:val="single"/>
        </w:rPr>
        <w:t xml:space="preserve">Range of Motion Exercises:         </w:t>
      </w:r>
    </w:p>
    <w:p w14:paraId="6E1A25FE" w14:textId="77777777" w:rsidR="00425AD0" w:rsidRPr="004B36DF" w:rsidRDefault="00425AD0" w:rsidP="00A959F2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Knee extension on a bolster</w:t>
      </w:r>
    </w:p>
    <w:p w14:paraId="7C306A52" w14:textId="77777777" w:rsidR="00425AD0" w:rsidRPr="004B36DF" w:rsidRDefault="00425AD0" w:rsidP="00A959F2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Prone Hangs</w:t>
      </w:r>
    </w:p>
    <w:p w14:paraId="686BBF1A" w14:textId="77777777" w:rsidR="00425AD0" w:rsidRPr="004B36DF" w:rsidRDefault="00425AD0" w:rsidP="00A959F2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Supine wall slides with no push into wall</w:t>
      </w:r>
    </w:p>
    <w:p w14:paraId="088F3745" w14:textId="77777777" w:rsidR="00425AD0" w:rsidRPr="004B36DF" w:rsidRDefault="00425AD0" w:rsidP="00A959F2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Knee flexion off the edge of the table assisted by other leg or person</w:t>
      </w:r>
    </w:p>
    <w:p w14:paraId="7947F7FA" w14:textId="77777777" w:rsidR="00425AD0" w:rsidRPr="004B36DF" w:rsidRDefault="00425AD0" w:rsidP="00425AD0">
      <w:pPr>
        <w:pStyle w:val="NoSpacing"/>
        <w:rPr>
          <w:rFonts w:ascii="Calibri" w:hAnsi="Calibri" w:cs="Calibri"/>
        </w:rPr>
      </w:pPr>
    </w:p>
    <w:p w14:paraId="59012E93" w14:textId="77777777" w:rsidR="00A959F2" w:rsidRPr="004B36DF" w:rsidRDefault="00A959F2" w:rsidP="00425AD0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Suggested Therapeutic Exercises:</w:t>
      </w:r>
    </w:p>
    <w:p w14:paraId="1D64A7E1" w14:textId="77777777" w:rsidR="00A959F2" w:rsidRPr="004B36DF" w:rsidRDefault="00A959F2" w:rsidP="00A959F2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Quadriceps sets</w:t>
      </w:r>
    </w:p>
    <w:p w14:paraId="39891A7C" w14:textId="77777777" w:rsidR="00A959F2" w:rsidRPr="004B36DF" w:rsidRDefault="00A959F2" w:rsidP="00A959F2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Hamstring sets</w:t>
      </w:r>
    </w:p>
    <w:p w14:paraId="5BC9E648" w14:textId="77777777" w:rsidR="00A959F2" w:rsidRPr="004B36DF" w:rsidRDefault="00A959F2" w:rsidP="00A959F2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Straight leg raises</w:t>
      </w:r>
    </w:p>
    <w:p w14:paraId="6B942CD3" w14:textId="77777777" w:rsidR="00A959F2" w:rsidRPr="004B36DF" w:rsidRDefault="00A959F2" w:rsidP="00A959F2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4 way leg lifts in standing with brace on for balance and hip strength</w:t>
      </w:r>
    </w:p>
    <w:p w14:paraId="2E887E3C" w14:textId="77777777" w:rsidR="00A959F2" w:rsidRPr="004B36DF" w:rsidRDefault="00A959F2" w:rsidP="00A959F2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Heel slides to 90 degrees </w:t>
      </w:r>
    </w:p>
    <w:p w14:paraId="455F86B5" w14:textId="77777777" w:rsidR="00A959F2" w:rsidRPr="004B36DF" w:rsidRDefault="00A959F2" w:rsidP="00A959F2">
      <w:pPr>
        <w:pStyle w:val="NoSpacing"/>
        <w:numPr>
          <w:ilvl w:val="0"/>
          <w:numId w:val="1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Abdominal isometrics</w:t>
      </w:r>
    </w:p>
    <w:p w14:paraId="7CBFAF75" w14:textId="77777777" w:rsidR="00425AD0" w:rsidRPr="004B36DF" w:rsidRDefault="00425AD0" w:rsidP="00425AD0">
      <w:pPr>
        <w:pStyle w:val="NoSpacing"/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        </w:t>
      </w:r>
    </w:p>
    <w:p w14:paraId="60BB164F" w14:textId="77777777" w:rsidR="00A959F2" w:rsidRPr="004B36DF" w:rsidRDefault="00A959F2" w:rsidP="00425AD0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Cardiovascular Exercise</w:t>
      </w:r>
      <w:r w:rsidR="00B0759D" w:rsidRPr="004B36DF">
        <w:rPr>
          <w:rFonts w:ascii="Calibri" w:hAnsi="Calibri" w:cs="Calibri"/>
          <w:u w:val="single"/>
        </w:rPr>
        <w:t>:</w:t>
      </w:r>
    </w:p>
    <w:p w14:paraId="0453C9D1" w14:textId="77777777" w:rsidR="00A959F2" w:rsidRPr="004B36DF" w:rsidRDefault="00A959F2" w:rsidP="00A959F2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Upper body circuit training or upper body ergometer</w:t>
      </w:r>
    </w:p>
    <w:p w14:paraId="1D7206BC" w14:textId="7755E0F6" w:rsidR="00A959F2" w:rsidRPr="004B36DF" w:rsidRDefault="00A959F2" w:rsidP="00A959F2">
      <w:pPr>
        <w:pStyle w:val="NoSpacing"/>
        <w:rPr>
          <w:rFonts w:ascii="Calibri" w:hAnsi="Calibri" w:cs="Calibri"/>
        </w:rPr>
      </w:pPr>
    </w:p>
    <w:p w14:paraId="34A42AB0" w14:textId="77777777" w:rsidR="004F68AE" w:rsidRPr="004B36DF" w:rsidRDefault="004F68AE" w:rsidP="00A959F2">
      <w:pPr>
        <w:pStyle w:val="NoSpacing"/>
        <w:rPr>
          <w:rFonts w:ascii="Calibri" w:hAnsi="Calibri" w:cs="Calibri"/>
        </w:rPr>
      </w:pPr>
    </w:p>
    <w:p w14:paraId="3A79096D" w14:textId="77777777" w:rsidR="00A959F2" w:rsidRPr="004B36DF" w:rsidRDefault="00B0759D" w:rsidP="00A959F2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Progression Criteria:</w:t>
      </w:r>
    </w:p>
    <w:p w14:paraId="506B7E1A" w14:textId="77777777" w:rsidR="00A959F2" w:rsidRPr="004B36DF" w:rsidRDefault="00A959F2" w:rsidP="00A959F2">
      <w:pPr>
        <w:pStyle w:val="NoSpacing"/>
        <w:numPr>
          <w:ilvl w:val="0"/>
          <w:numId w:val="14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8-10 weeks after surgery</w:t>
      </w:r>
    </w:p>
    <w:p w14:paraId="46D18DAD" w14:textId="77777777" w:rsidR="001B48EF" w:rsidRPr="004B36DF" w:rsidRDefault="00A959F2" w:rsidP="001B48EF">
      <w:pPr>
        <w:pStyle w:val="NoSpacing"/>
        <w:numPr>
          <w:ilvl w:val="0"/>
          <w:numId w:val="14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Pain- free gait without crutches</w:t>
      </w:r>
    </w:p>
    <w:p w14:paraId="20F3F4D0" w14:textId="36B6C77D" w:rsidR="00A959F2" w:rsidRPr="004B36DF" w:rsidRDefault="00A959F2" w:rsidP="00425AD0">
      <w:pPr>
        <w:pStyle w:val="NoSpacing"/>
        <w:numPr>
          <w:ilvl w:val="0"/>
          <w:numId w:val="14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No effusion (swelling)</w:t>
      </w:r>
    </w:p>
    <w:p w14:paraId="4A03977E" w14:textId="7BDA0A93" w:rsidR="000E5F49" w:rsidRPr="004B36DF" w:rsidRDefault="00435FD5" w:rsidP="00435FD5">
      <w:pPr>
        <w:pStyle w:val="NoSpacing"/>
        <w:tabs>
          <w:tab w:val="left" w:pos="3300"/>
        </w:tabs>
        <w:rPr>
          <w:rFonts w:ascii="Calibri" w:hAnsi="Calibri" w:cs="Calibri"/>
        </w:rPr>
      </w:pPr>
      <w:r w:rsidRPr="004B36DF">
        <w:rPr>
          <w:rFonts w:ascii="Calibri" w:hAnsi="Calibri" w:cs="Calibri"/>
        </w:rPr>
        <w:tab/>
      </w:r>
    </w:p>
    <w:p w14:paraId="57B7CE43" w14:textId="77777777" w:rsidR="00435FD5" w:rsidRPr="004B36DF" w:rsidRDefault="00435FD5" w:rsidP="00435FD5">
      <w:pPr>
        <w:pStyle w:val="NoSpacing"/>
        <w:tabs>
          <w:tab w:val="left" w:pos="3300"/>
        </w:tabs>
        <w:rPr>
          <w:rFonts w:ascii="Calibri" w:hAnsi="Calibri" w:cs="Calibri"/>
        </w:rPr>
      </w:pPr>
    </w:p>
    <w:p w14:paraId="06D7A501" w14:textId="272A3C29" w:rsidR="00A959F2" w:rsidRPr="004B36DF" w:rsidRDefault="00065BFF" w:rsidP="00425AD0">
      <w:pPr>
        <w:pStyle w:val="NoSpacing"/>
        <w:rPr>
          <w:rFonts w:ascii="Calibri" w:hAnsi="Calibri" w:cs="Calibri"/>
          <w:b/>
          <w:sz w:val="28"/>
          <w:szCs w:val="28"/>
          <w:u w:val="single"/>
        </w:rPr>
      </w:pPr>
      <w:r w:rsidRPr="004B36DF">
        <w:rPr>
          <w:rFonts w:ascii="Calibri" w:hAnsi="Calibri" w:cs="Calibri"/>
          <w:b/>
          <w:sz w:val="28"/>
          <w:szCs w:val="28"/>
          <w:u w:val="single"/>
        </w:rPr>
        <w:t>Phase II (begin after meeting Phase I criteria, usually 8 weeks after surgery)</w:t>
      </w:r>
      <w:r w:rsidR="004F68AE" w:rsidRPr="004B36DF"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19E1BDE1" w14:textId="77777777" w:rsidR="00065BFF" w:rsidRPr="004B36DF" w:rsidRDefault="00065BFF" w:rsidP="00425AD0">
      <w:pPr>
        <w:pStyle w:val="NoSpacing"/>
        <w:rPr>
          <w:rFonts w:ascii="Calibri" w:hAnsi="Calibri" w:cs="Calibri"/>
          <w:b/>
          <w:u w:val="single"/>
        </w:rPr>
      </w:pPr>
    </w:p>
    <w:p w14:paraId="043E2228" w14:textId="77777777" w:rsidR="00065BFF" w:rsidRPr="004B36DF" w:rsidRDefault="00065BFF" w:rsidP="00425AD0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Appointments: </w:t>
      </w:r>
    </w:p>
    <w:p w14:paraId="5EB0FB99" w14:textId="77777777" w:rsidR="00065BFF" w:rsidRPr="004B36DF" w:rsidRDefault="00065BFF" w:rsidP="00065BFF">
      <w:pPr>
        <w:pStyle w:val="NoSpacing"/>
        <w:numPr>
          <w:ilvl w:val="0"/>
          <w:numId w:val="15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>Rehabilitation appoint</w:t>
      </w:r>
      <w:r w:rsidR="00B0759D" w:rsidRPr="004B36DF">
        <w:rPr>
          <w:rFonts w:ascii="Calibri" w:hAnsi="Calibri" w:cs="Calibri"/>
        </w:rPr>
        <w:t>ments are once every 1-2 weeks</w:t>
      </w:r>
    </w:p>
    <w:p w14:paraId="46B0F6B8" w14:textId="77777777" w:rsidR="00065BFF" w:rsidRPr="004B36DF" w:rsidRDefault="00065BFF" w:rsidP="00065BFF">
      <w:pPr>
        <w:pStyle w:val="NoSpacing"/>
        <w:rPr>
          <w:rFonts w:ascii="Calibri" w:hAnsi="Calibri" w:cs="Calibri"/>
        </w:rPr>
      </w:pPr>
    </w:p>
    <w:p w14:paraId="0DF5DE64" w14:textId="77777777" w:rsidR="00065BFF" w:rsidRPr="004B36DF" w:rsidRDefault="00065BFF" w:rsidP="00065BFF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Rehabilitation goals:</w:t>
      </w:r>
    </w:p>
    <w:p w14:paraId="2C616B3C" w14:textId="77777777" w:rsidR="00065BFF" w:rsidRPr="004B36DF" w:rsidRDefault="00065BFF" w:rsidP="00065BFF">
      <w:pPr>
        <w:pStyle w:val="NoSpacing"/>
        <w:numPr>
          <w:ilvl w:val="0"/>
          <w:numId w:val="15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>Single leg stand control</w:t>
      </w:r>
    </w:p>
    <w:p w14:paraId="305BAC86" w14:textId="77777777" w:rsidR="00065BFF" w:rsidRPr="004B36DF" w:rsidRDefault="00065BFF" w:rsidP="00065BFF">
      <w:pPr>
        <w:pStyle w:val="NoSpacing"/>
        <w:numPr>
          <w:ilvl w:val="0"/>
          <w:numId w:val="15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>Normalize gait</w:t>
      </w:r>
    </w:p>
    <w:p w14:paraId="47F64E58" w14:textId="77777777" w:rsidR="00065BFF" w:rsidRPr="004B36DF" w:rsidRDefault="00065BFF" w:rsidP="00065BFF">
      <w:pPr>
        <w:pStyle w:val="NoSpacing"/>
        <w:numPr>
          <w:ilvl w:val="0"/>
          <w:numId w:val="15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>Good control and no pain with functional movements, including step up/down, squat, partial lunge (between 0 and 60 degrees of knee flexion)</w:t>
      </w:r>
    </w:p>
    <w:p w14:paraId="4F28729D" w14:textId="77777777" w:rsidR="001B48EF" w:rsidRPr="004B36DF" w:rsidRDefault="001B48EF" w:rsidP="00065BFF">
      <w:pPr>
        <w:pStyle w:val="NoSpacing"/>
        <w:rPr>
          <w:rFonts w:ascii="Calibri" w:hAnsi="Calibri" w:cs="Calibri"/>
        </w:rPr>
      </w:pPr>
    </w:p>
    <w:p w14:paraId="5DC1D969" w14:textId="77777777" w:rsidR="00065BFF" w:rsidRPr="004B36DF" w:rsidRDefault="00065BFF" w:rsidP="00065BFF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Precautions:</w:t>
      </w:r>
    </w:p>
    <w:p w14:paraId="70BE6BF4" w14:textId="77777777" w:rsidR="00065BFF" w:rsidRPr="004B36DF" w:rsidRDefault="00065BFF" w:rsidP="00065BFF">
      <w:pPr>
        <w:pStyle w:val="NoSpacing"/>
        <w:numPr>
          <w:ilvl w:val="0"/>
          <w:numId w:val="16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>No forced flexion with passive range of motion with knee flexion or weight bearing activities that push the knee past 60 degrees of flexion</w:t>
      </w:r>
    </w:p>
    <w:p w14:paraId="54407589" w14:textId="77777777" w:rsidR="00065BFF" w:rsidRPr="004B36DF" w:rsidRDefault="00065BFF" w:rsidP="00065BFF">
      <w:pPr>
        <w:pStyle w:val="NoSpacing"/>
        <w:numPr>
          <w:ilvl w:val="0"/>
          <w:numId w:val="16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 xml:space="preserve">Avoid post-activity swelling </w:t>
      </w:r>
    </w:p>
    <w:p w14:paraId="47E9F963" w14:textId="77777777" w:rsidR="00065BFF" w:rsidRPr="004B36DF" w:rsidRDefault="00065BFF" w:rsidP="00065BFF">
      <w:pPr>
        <w:pStyle w:val="NoSpacing"/>
        <w:rPr>
          <w:rFonts w:ascii="Calibri" w:hAnsi="Calibri" w:cs="Calibri"/>
        </w:rPr>
      </w:pPr>
    </w:p>
    <w:p w14:paraId="76112507" w14:textId="77777777" w:rsidR="00065BFF" w:rsidRPr="004B36DF" w:rsidRDefault="00065BFF" w:rsidP="00065BFF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Suggested Therapeutic Exercise:</w:t>
      </w:r>
    </w:p>
    <w:p w14:paraId="0AC66420" w14:textId="77777777" w:rsidR="00065BFF" w:rsidRPr="004B36DF" w:rsidRDefault="00065BFF" w:rsidP="00065BF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Non-impact balance and proprioceptive drills</w:t>
      </w:r>
    </w:p>
    <w:p w14:paraId="77FBC65C" w14:textId="77777777" w:rsidR="00065BFF" w:rsidRPr="004B36DF" w:rsidRDefault="00065BFF" w:rsidP="00065BF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Stationary bike</w:t>
      </w:r>
    </w:p>
    <w:p w14:paraId="10F5B41B" w14:textId="77777777" w:rsidR="00065BFF" w:rsidRPr="004B36DF" w:rsidRDefault="00065BFF" w:rsidP="00065BF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Gait drills</w:t>
      </w:r>
    </w:p>
    <w:p w14:paraId="3D0B2CE0" w14:textId="77777777" w:rsidR="00065BFF" w:rsidRPr="004B36DF" w:rsidRDefault="00065BFF" w:rsidP="00065BF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Hip and core strengthening</w:t>
      </w:r>
    </w:p>
    <w:p w14:paraId="70C568A3" w14:textId="77777777" w:rsidR="00065BFF" w:rsidRPr="004B36DF" w:rsidRDefault="00065BFF" w:rsidP="00065BFF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Stretching for patient-specific muscle imbalances</w:t>
      </w:r>
    </w:p>
    <w:p w14:paraId="604C1832" w14:textId="77777777" w:rsidR="00065BFF" w:rsidRPr="004B36DF" w:rsidRDefault="00065BFF" w:rsidP="00B0759D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Quadriceps strengthening, making sure that closed chain exercises occur between 0 and 60 degrees of knee flexion</w:t>
      </w:r>
    </w:p>
    <w:p w14:paraId="62490E0E" w14:textId="77777777" w:rsidR="00065BFF" w:rsidRPr="004B36DF" w:rsidRDefault="00065BFF" w:rsidP="00065BFF">
      <w:pPr>
        <w:pStyle w:val="NoSpacing"/>
        <w:rPr>
          <w:rFonts w:ascii="Calibri" w:hAnsi="Calibri" w:cs="Calibri"/>
        </w:rPr>
      </w:pPr>
    </w:p>
    <w:p w14:paraId="27AD0B66" w14:textId="77777777" w:rsidR="00065BFF" w:rsidRPr="004B36DF" w:rsidRDefault="00065BFF" w:rsidP="00065BFF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Cardiovascular Exercise:</w:t>
      </w:r>
    </w:p>
    <w:p w14:paraId="349B1981" w14:textId="77777777" w:rsidR="00065BFF" w:rsidRPr="004B36DF" w:rsidRDefault="00646116" w:rsidP="00646116">
      <w:pPr>
        <w:pStyle w:val="NoSpacing"/>
        <w:numPr>
          <w:ilvl w:val="0"/>
          <w:numId w:val="18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Non-impact endurance training: stationary bike, Nordic track, swimming, deep water running or cross training </w:t>
      </w:r>
    </w:p>
    <w:p w14:paraId="3D2E2E59" w14:textId="77777777" w:rsidR="00646116" w:rsidRPr="004B36DF" w:rsidRDefault="00646116" w:rsidP="00646116">
      <w:pPr>
        <w:pStyle w:val="NoSpacing"/>
        <w:rPr>
          <w:rFonts w:ascii="Calibri" w:hAnsi="Calibri" w:cs="Calibri"/>
        </w:rPr>
      </w:pPr>
    </w:p>
    <w:p w14:paraId="2FB4E6EC" w14:textId="77777777" w:rsidR="00646116" w:rsidRPr="004B36DF" w:rsidRDefault="00646116" w:rsidP="00646116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Progression Criteria: </w:t>
      </w:r>
    </w:p>
    <w:p w14:paraId="4A0BB65D" w14:textId="77777777" w:rsidR="00646116" w:rsidRPr="004B36DF" w:rsidRDefault="00646116" w:rsidP="00646116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Normal gait on all surfaces</w:t>
      </w:r>
    </w:p>
    <w:p w14:paraId="3E5FE454" w14:textId="77777777" w:rsidR="00646116" w:rsidRPr="004B36DF" w:rsidRDefault="00646116" w:rsidP="00646116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Ability to carry out functional movements without unloading affected (injured) leg or pain, while demonstrating good control</w:t>
      </w:r>
    </w:p>
    <w:p w14:paraId="7FC73C7C" w14:textId="77777777" w:rsidR="00B0759D" w:rsidRPr="004B36DF" w:rsidRDefault="00646116" w:rsidP="00B0759D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Single leg balance greater than 15 seconds</w:t>
      </w:r>
    </w:p>
    <w:p w14:paraId="432FA3F5" w14:textId="77777777" w:rsidR="00646116" w:rsidRPr="004B36DF" w:rsidRDefault="00646116" w:rsidP="00646116">
      <w:pPr>
        <w:pStyle w:val="NoSpacing"/>
        <w:rPr>
          <w:rFonts w:ascii="Calibri" w:hAnsi="Calibri" w:cs="Calibri"/>
        </w:rPr>
      </w:pPr>
    </w:p>
    <w:p w14:paraId="79CDCF93" w14:textId="77777777" w:rsidR="008917CF" w:rsidRPr="004B36DF" w:rsidRDefault="008917CF" w:rsidP="00646116">
      <w:pPr>
        <w:pStyle w:val="NoSpacing"/>
        <w:rPr>
          <w:rFonts w:ascii="Calibri" w:hAnsi="Calibri" w:cs="Calibri"/>
          <w:b/>
          <w:sz w:val="28"/>
          <w:szCs w:val="28"/>
          <w:u w:val="single"/>
        </w:rPr>
      </w:pPr>
    </w:p>
    <w:p w14:paraId="3026D47D" w14:textId="77777777" w:rsidR="008917CF" w:rsidRPr="004B36DF" w:rsidRDefault="008917CF" w:rsidP="00646116">
      <w:pPr>
        <w:pStyle w:val="NoSpacing"/>
        <w:rPr>
          <w:rFonts w:ascii="Calibri" w:hAnsi="Calibri" w:cs="Calibri"/>
          <w:b/>
          <w:sz w:val="28"/>
          <w:szCs w:val="28"/>
          <w:u w:val="single"/>
        </w:rPr>
      </w:pPr>
    </w:p>
    <w:p w14:paraId="46331186" w14:textId="77777777" w:rsidR="008917CF" w:rsidRPr="004B36DF" w:rsidRDefault="008917CF" w:rsidP="00646116">
      <w:pPr>
        <w:pStyle w:val="NoSpacing"/>
        <w:rPr>
          <w:rFonts w:ascii="Calibri" w:hAnsi="Calibri" w:cs="Calibri"/>
          <w:b/>
          <w:sz w:val="28"/>
          <w:szCs w:val="28"/>
          <w:u w:val="single"/>
        </w:rPr>
      </w:pPr>
    </w:p>
    <w:p w14:paraId="15B1CE24" w14:textId="5CB27B5A" w:rsidR="00646116" w:rsidRPr="004B36DF" w:rsidRDefault="00646116" w:rsidP="00646116">
      <w:pPr>
        <w:pStyle w:val="NoSpacing"/>
        <w:rPr>
          <w:rFonts w:ascii="Calibri" w:hAnsi="Calibri" w:cs="Calibri"/>
          <w:b/>
          <w:sz w:val="28"/>
          <w:szCs w:val="28"/>
          <w:u w:val="single"/>
        </w:rPr>
      </w:pPr>
      <w:r w:rsidRPr="004B36DF">
        <w:rPr>
          <w:rFonts w:ascii="Calibri" w:hAnsi="Calibri" w:cs="Calibri"/>
          <w:b/>
          <w:sz w:val="28"/>
          <w:szCs w:val="28"/>
          <w:u w:val="single"/>
        </w:rPr>
        <w:lastRenderedPageBreak/>
        <w:t>Phase III (begin after meeting Phase II criteria, usually 12-16 weeks after surgery)</w:t>
      </w:r>
      <w:r w:rsidR="004F68AE" w:rsidRPr="004B36DF"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613DF047" w14:textId="77777777" w:rsidR="00646116" w:rsidRPr="004B36DF" w:rsidRDefault="00646116" w:rsidP="00646116">
      <w:pPr>
        <w:pStyle w:val="NoSpacing"/>
        <w:rPr>
          <w:rFonts w:ascii="Calibri" w:hAnsi="Calibri" w:cs="Calibri"/>
        </w:rPr>
      </w:pPr>
    </w:p>
    <w:p w14:paraId="2037AC49" w14:textId="77777777" w:rsidR="00646116" w:rsidRPr="004B36DF" w:rsidRDefault="00646116" w:rsidP="00646116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Appointments:</w:t>
      </w:r>
    </w:p>
    <w:p w14:paraId="12D933DB" w14:textId="77777777" w:rsidR="00646116" w:rsidRPr="004B36DF" w:rsidRDefault="00646116" w:rsidP="00646116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Rehabilitation appointments are once every 1 to 2 weeks</w:t>
      </w:r>
    </w:p>
    <w:p w14:paraId="31A7090A" w14:textId="77777777" w:rsidR="00646116" w:rsidRPr="004B36DF" w:rsidRDefault="00646116" w:rsidP="00646116">
      <w:pPr>
        <w:pStyle w:val="NoSpacing"/>
        <w:rPr>
          <w:rFonts w:ascii="Calibri" w:hAnsi="Calibri" w:cs="Calibri"/>
        </w:rPr>
      </w:pPr>
    </w:p>
    <w:p w14:paraId="70128C1D" w14:textId="77777777" w:rsidR="00646116" w:rsidRPr="004B36DF" w:rsidRDefault="00646116" w:rsidP="00646116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Rehabilitation Goals: </w:t>
      </w:r>
    </w:p>
    <w:p w14:paraId="3B08C397" w14:textId="323869C6" w:rsidR="00646116" w:rsidRPr="004B36DF" w:rsidRDefault="00646116" w:rsidP="00646116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Good control and no pain with sport and work specific movements, including impact</w:t>
      </w:r>
    </w:p>
    <w:p w14:paraId="393EAB38" w14:textId="77777777" w:rsidR="004F68AE" w:rsidRPr="004B36DF" w:rsidRDefault="004F68AE" w:rsidP="004F68AE">
      <w:pPr>
        <w:pStyle w:val="NoSpacing"/>
        <w:ind w:left="720"/>
        <w:rPr>
          <w:rFonts w:ascii="Calibri" w:hAnsi="Calibri" w:cs="Calibri"/>
        </w:rPr>
      </w:pPr>
    </w:p>
    <w:p w14:paraId="5A444927" w14:textId="77777777" w:rsidR="00646116" w:rsidRPr="004B36DF" w:rsidRDefault="00646116" w:rsidP="00646116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Precautions: </w:t>
      </w:r>
    </w:p>
    <w:p w14:paraId="08B73A15" w14:textId="77777777" w:rsidR="00646116" w:rsidRPr="004B36DF" w:rsidRDefault="00646116" w:rsidP="00646116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Post-activity soreness should resolve within 24 hours </w:t>
      </w:r>
    </w:p>
    <w:p w14:paraId="783BF418" w14:textId="77777777" w:rsidR="00646116" w:rsidRPr="004B36DF" w:rsidRDefault="00646116" w:rsidP="00646116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Avoid post-activity swelling </w:t>
      </w:r>
    </w:p>
    <w:p w14:paraId="2F102CF6" w14:textId="77777777" w:rsidR="00646116" w:rsidRPr="004B36DF" w:rsidRDefault="00646116" w:rsidP="00646116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Avoid posterior knee pain with end range knee flexion </w:t>
      </w:r>
    </w:p>
    <w:p w14:paraId="1A99B71B" w14:textId="77777777" w:rsidR="00646116" w:rsidRPr="004B36DF" w:rsidRDefault="00646116" w:rsidP="00646116">
      <w:pPr>
        <w:pStyle w:val="NoSpacing"/>
        <w:rPr>
          <w:rFonts w:ascii="Calibri" w:hAnsi="Calibri" w:cs="Calibri"/>
        </w:rPr>
      </w:pPr>
    </w:p>
    <w:p w14:paraId="16124334" w14:textId="77777777" w:rsidR="00646116" w:rsidRPr="004B36DF" w:rsidRDefault="00646116" w:rsidP="00646116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Suggested Therapeutic Exercises: </w:t>
      </w:r>
    </w:p>
    <w:p w14:paraId="55A8E4CD" w14:textId="77777777" w:rsidR="00646116" w:rsidRPr="004B36DF" w:rsidRDefault="00646116" w:rsidP="004D0CEC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Low amplitude low velocity agility drills: forward and backward skipping, side shuffle, skater’s </w:t>
      </w:r>
      <w:r w:rsidR="00C3766E" w:rsidRPr="004B36DF">
        <w:rPr>
          <w:rFonts w:ascii="Calibri" w:hAnsi="Calibri" w:cs="Calibri"/>
        </w:rPr>
        <w:t xml:space="preserve">quick stepping, carioca, cross overs, backward jog, forward jog </w:t>
      </w:r>
    </w:p>
    <w:p w14:paraId="4B5E6E2E" w14:textId="77777777" w:rsidR="00C3766E" w:rsidRPr="004B36DF" w:rsidRDefault="00C3766E" w:rsidP="004D0CEC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Closed chain </w:t>
      </w:r>
      <w:r w:rsidR="004D0CEC" w:rsidRPr="004B36DF">
        <w:rPr>
          <w:rFonts w:ascii="Calibri" w:hAnsi="Calibri" w:cs="Calibri"/>
        </w:rPr>
        <w:t>strengthening for quadriceps and glutes-progressing from double strengthening to single leg strengthening: lunge progression and single leg squat progressions</w:t>
      </w:r>
    </w:p>
    <w:p w14:paraId="00B5AF29" w14:textId="77777777" w:rsidR="004D0CEC" w:rsidRPr="004B36DF" w:rsidRDefault="004D0CEC" w:rsidP="004D0CEC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Single leg balance exercises and progressions, progressing from stationary to deceleration in to holding posture </w:t>
      </w:r>
      <w:r w:rsidR="009B641B" w:rsidRPr="004B36DF">
        <w:rPr>
          <w:rFonts w:ascii="Calibri" w:hAnsi="Calibri" w:cs="Calibri"/>
        </w:rPr>
        <w:t xml:space="preserve">and position </w:t>
      </w:r>
    </w:p>
    <w:p w14:paraId="550D6034" w14:textId="77777777" w:rsidR="009B641B" w:rsidRPr="004B36DF" w:rsidRDefault="009B641B" w:rsidP="004D0CEC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At approximately 12-14 weeks initiate low amplitude landing and mechanics: med ball squat catches, shallow jump landings, chop and drop stops, </w:t>
      </w:r>
      <w:proofErr w:type="spellStart"/>
      <w:r w:rsidRPr="004B36DF">
        <w:rPr>
          <w:rFonts w:ascii="Calibri" w:hAnsi="Calibri" w:cs="Calibri"/>
        </w:rPr>
        <w:t>etc</w:t>
      </w:r>
      <w:proofErr w:type="spellEnd"/>
    </w:p>
    <w:p w14:paraId="7D30A073" w14:textId="77777777" w:rsidR="009B641B" w:rsidRPr="004B36DF" w:rsidRDefault="009B641B" w:rsidP="004D0CEC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Hip strengthening- especially oriented at neuromuscular control in prevention of hip adduction at landing and stance </w:t>
      </w:r>
    </w:p>
    <w:p w14:paraId="4D886738" w14:textId="77777777" w:rsidR="009B641B" w:rsidRPr="004B36DF" w:rsidRDefault="009B641B" w:rsidP="004D0CEC">
      <w:pPr>
        <w:pStyle w:val="NoSpacing"/>
        <w:numPr>
          <w:ilvl w:val="0"/>
          <w:numId w:val="23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Core strength and stabilization-especially oriented at preventing frontal plane trunk lean during landing and single leg stances </w:t>
      </w:r>
    </w:p>
    <w:p w14:paraId="04ECAA89" w14:textId="77777777" w:rsidR="009B641B" w:rsidRPr="004B36DF" w:rsidRDefault="009B641B" w:rsidP="009B641B">
      <w:pPr>
        <w:pStyle w:val="NoSpacing"/>
        <w:rPr>
          <w:rFonts w:ascii="Calibri" w:hAnsi="Calibri" w:cs="Calibri"/>
        </w:rPr>
      </w:pPr>
    </w:p>
    <w:p w14:paraId="0656FF6C" w14:textId="77777777" w:rsidR="009B641B" w:rsidRPr="004B36DF" w:rsidRDefault="009B641B" w:rsidP="009B641B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Cardiovascular Exercise: </w:t>
      </w:r>
    </w:p>
    <w:p w14:paraId="529187CF" w14:textId="77777777" w:rsidR="009B641B" w:rsidRPr="004B36DF" w:rsidRDefault="009B641B" w:rsidP="009B641B">
      <w:pPr>
        <w:pStyle w:val="NoSpacing"/>
        <w:numPr>
          <w:ilvl w:val="0"/>
          <w:numId w:val="24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Replicate sport or work specific energy demands</w:t>
      </w:r>
    </w:p>
    <w:p w14:paraId="3413E52B" w14:textId="77777777" w:rsidR="009B641B" w:rsidRPr="004B36DF" w:rsidRDefault="009B641B" w:rsidP="009B641B">
      <w:pPr>
        <w:pStyle w:val="NoSpacing"/>
        <w:rPr>
          <w:rFonts w:ascii="Calibri" w:hAnsi="Calibri" w:cs="Calibri"/>
        </w:rPr>
      </w:pPr>
    </w:p>
    <w:p w14:paraId="7A4B7BB5" w14:textId="77777777" w:rsidR="009B641B" w:rsidRPr="004B36DF" w:rsidRDefault="009B641B" w:rsidP="009B641B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Return To Sport/Work Criteria: </w:t>
      </w:r>
    </w:p>
    <w:p w14:paraId="2F29B7E1" w14:textId="448A265B" w:rsidR="00B0759D" w:rsidRPr="004B36DF" w:rsidRDefault="009B641B" w:rsidP="00B0759D">
      <w:pPr>
        <w:pStyle w:val="NoSpacing"/>
        <w:numPr>
          <w:ilvl w:val="0"/>
          <w:numId w:val="24"/>
        </w:numPr>
        <w:rPr>
          <w:rFonts w:ascii="Calibri" w:hAnsi="Calibri" w:cs="Calibri"/>
          <w:b/>
        </w:rPr>
      </w:pPr>
      <w:r w:rsidRPr="004B36DF">
        <w:rPr>
          <w:rFonts w:ascii="Calibri" w:hAnsi="Calibri" w:cs="Calibri"/>
        </w:rPr>
        <w:t xml:space="preserve">Dynamic neuromuscular control with multi-plane activities without pain or swelling </w:t>
      </w:r>
    </w:p>
    <w:p w14:paraId="6E7FFB7E" w14:textId="77777777" w:rsidR="009B641B" w:rsidRPr="004B36DF" w:rsidRDefault="009B641B" w:rsidP="009B641B">
      <w:pPr>
        <w:pStyle w:val="NoSpacing"/>
        <w:rPr>
          <w:rFonts w:ascii="Calibri" w:hAnsi="Calibri" w:cs="Calibri"/>
        </w:rPr>
      </w:pPr>
    </w:p>
    <w:p w14:paraId="3EDFF8ED" w14:textId="5148175E" w:rsidR="009B641B" w:rsidRPr="004B36DF" w:rsidRDefault="009B641B" w:rsidP="009B641B">
      <w:pPr>
        <w:pStyle w:val="NoSpacing"/>
        <w:rPr>
          <w:rFonts w:ascii="Calibri" w:hAnsi="Calibri" w:cs="Calibri"/>
          <w:b/>
          <w:sz w:val="28"/>
          <w:szCs w:val="28"/>
          <w:u w:val="single"/>
        </w:rPr>
      </w:pPr>
      <w:r w:rsidRPr="004B36DF">
        <w:rPr>
          <w:rFonts w:ascii="Calibri" w:hAnsi="Calibri" w:cs="Calibri"/>
          <w:b/>
          <w:sz w:val="28"/>
          <w:szCs w:val="28"/>
          <w:u w:val="single"/>
        </w:rPr>
        <w:t xml:space="preserve">Phase IV (begin after meeting Phase III criteria, usually 20-24 weeks after surgery) </w:t>
      </w:r>
      <w:r w:rsidR="004F68AE" w:rsidRPr="004B36DF"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315D6228" w14:textId="77777777" w:rsidR="009B641B" w:rsidRPr="004B36DF" w:rsidRDefault="009B641B" w:rsidP="009B641B">
      <w:pPr>
        <w:pStyle w:val="NoSpacing"/>
        <w:rPr>
          <w:rFonts w:ascii="Calibri" w:hAnsi="Calibri" w:cs="Calibri"/>
          <w:b/>
          <w:u w:val="single"/>
        </w:rPr>
      </w:pPr>
    </w:p>
    <w:p w14:paraId="668B6C00" w14:textId="77777777" w:rsidR="009B641B" w:rsidRPr="004B36DF" w:rsidRDefault="009B641B" w:rsidP="009B641B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Appointments: </w:t>
      </w:r>
    </w:p>
    <w:p w14:paraId="0DBB232E" w14:textId="77777777" w:rsidR="009B641B" w:rsidRPr="004B36DF" w:rsidRDefault="009B641B" w:rsidP="009B641B">
      <w:pPr>
        <w:pStyle w:val="NoSpacing"/>
        <w:numPr>
          <w:ilvl w:val="0"/>
          <w:numId w:val="24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Rehabilitation appointments are once every 2-4 weeks </w:t>
      </w:r>
    </w:p>
    <w:p w14:paraId="5F4153C1" w14:textId="77777777" w:rsidR="009B641B" w:rsidRPr="004B36DF" w:rsidRDefault="009B641B" w:rsidP="009B641B">
      <w:pPr>
        <w:pStyle w:val="NoSpacing"/>
        <w:rPr>
          <w:rFonts w:ascii="Calibri" w:hAnsi="Calibri" w:cs="Calibri"/>
        </w:rPr>
      </w:pPr>
    </w:p>
    <w:p w14:paraId="68370E38" w14:textId="77777777" w:rsidR="009B641B" w:rsidRPr="004B36DF" w:rsidRDefault="009B641B" w:rsidP="009B641B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Rehabilitation Goals: </w:t>
      </w:r>
    </w:p>
    <w:p w14:paraId="232964E5" w14:textId="77777777" w:rsidR="009B641B" w:rsidRPr="004B36DF" w:rsidRDefault="009B641B" w:rsidP="009B641B">
      <w:pPr>
        <w:pStyle w:val="NoSpacing"/>
        <w:numPr>
          <w:ilvl w:val="0"/>
          <w:numId w:val="25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Normal multi-planar high vel without side to si</w:t>
      </w:r>
      <w:r w:rsidR="00B0759D" w:rsidRPr="004B36DF">
        <w:rPr>
          <w:rFonts w:ascii="Calibri" w:hAnsi="Calibri" w:cs="Calibri"/>
        </w:rPr>
        <w:t>de differences or compensations</w:t>
      </w:r>
    </w:p>
    <w:p w14:paraId="061063E9" w14:textId="77777777" w:rsidR="009B641B" w:rsidRPr="004B36DF" w:rsidRDefault="009B641B" w:rsidP="009B641B">
      <w:pPr>
        <w:pStyle w:val="NoSpacing"/>
        <w:numPr>
          <w:ilvl w:val="0"/>
          <w:numId w:val="25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Normal double leg landing control without side to sid</w:t>
      </w:r>
      <w:r w:rsidR="00B0759D" w:rsidRPr="004B36DF">
        <w:rPr>
          <w:rFonts w:ascii="Calibri" w:hAnsi="Calibri" w:cs="Calibri"/>
        </w:rPr>
        <w:t>e differences or compensations</w:t>
      </w:r>
    </w:p>
    <w:p w14:paraId="3DD59665" w14:textId="77777777" w:rsidR="009B641B" w:rsidRPr="004B36DF" w:rsidRDefault="009B641B" w:rsidP="009B641B">
      <w:pPr>
        <w:pStyle w:val="NoSpacing"/>
        <w:numPr>
          <w:ilvl w:val="0"/>
          <w:numId w:val="25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Adherence to home exercise program (HEP) </w:t>
      </w:r>
    </w:p>
    <w:p w14:paraId="45F775BC" w14:textId="77777777" w:rsidR="009B641B" w:rsidRPr="004B36DF" w:rsidRDefault="009B641B" w:rsidP="009B641B">
      <w:pPr>
        <w:pStyle w:val="NoSpacing"/>
        <w:rPr>
          <w:rFonts w:ascii="Calibri" w:hAnsi="Calibri" w:cs="Calibri"/>
        </w:rPr>
      </w:pPr>
    </w:p>
    <w:p w14:paraId="593338F2" w14:textId="77777777" w:rsidR="008917CF" w:rsidRPr="004B36DF" w:rsidRDefault="008917CF" w:rsidP="009B641B">
      <w:pPr>
        <w:pStyle w:val="NoSpacing"/>
        <w:rPr>
          <w:rFonts w:ascii="Calibri" w:hAnsi="Calibri" w:cs="Calibri"/>
          <w:u w:val="single"/>
        </w:rPr>
      </w:pPr>
    </w:p>
    <w:p w14:paraId="416C8D5B" w14:textId="303415C0" w:rsidR="009B641B" w:rsidRPr="004B36DF" w:rsidRDefault="009B641B" w:rsidP="009B641B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lastRenderedPageBreak/>
        <w:t xml:space="preserve">Precautions: </w:t>
      </w:r>
    </w:p>
    <w:p w14:paraId="7C77B0A6" w14:textId="77777777" w:rsidR="009B641B" w:rsidRPr="004B36DF" w:rsidRDefault="009B641B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No active reactive swelling or joint pain that lasts more than 12 hours</w:t>
      </w:r>
    </w:p>
    <w:p w14:paraId="16C0D348" w14:textId="77777777" w:rsidR="009B641B" w:rsidRPr="004B36DF" w:rsidRDefault="009B641B" w:rsidP="009B641B">
      <w:pPr>
        <w:pStyle w:val="NoSpacing"/>
        <w:rPr>
          <w:rFonts w:ascii="Calibri" w:hAnsi="Calibri" w:cs="Calibri"/>
        </w:rPr>
      </w:pPr>
    </w:p>
    <w:p w14:paraId="7E76381C" w14:textId="77777777" w:rsidR="009B641B" w:rsidRPr="004B36DF" w:rsidRDefault="009B641B" w:rsidP="009B641B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Suggested Therapeutic Exercise: </w:t>
      </w:r>
    </w:p>
    <w:p w14:paraId="18538AE7" w14:textId="77777777" w:rsidR="009B641B" w:rsidRPr="004B36DF" w:rsidRDefault="00D84F73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Progressive agility drills: forward and backward skipping, side shuffle, skater’s quick stepping, carioca, cross overs, backward jog, forward jog</w:t>
      </w:r>
    </w:p>
    <w:p w14:paraId="580475CA" w14:textId="77777777" w:rsidR="00D84F73" w:rsidRPr="004B36DF" w:rsidRDefault="00D84F73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Landing mechanics-progressing from higher amplitude double leg to single leg landing drills. Start </w:t>
      </w:r>
      <w:proofErr w:type="spellStart"/>
      <w:r w:rsidRPr="004B36DF">
        <w:rPr>
          <w:rFonts w:ascii="Calibri" w:hAnsi="Calibri" w:cs="Calibri"/>
        </w:rPr>
        <w:t>uni</w:t>
      </w:r>
      <w:proofErr w:type="spellEnd"/>
      <w:r w:rsidRPr="004B36DF">
        <w:rPr>
          <w:rFonts w:ascii="Calibri" w:hAnsi="Calibri" w:cs="Calibri"/>
        </w:rPr>
        <w:t xml:space="preserve">-planar and gradually progressing to multi-planar </w:t>
      </w:r>
    </w:p>
    <w:p w14:paraId="3E27B73A" w14:textId="77777777" w:rsidR="00E11EAA" w:rsidRPr="004B36DF" w:rsidRDefault="00E11EAA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Movement control exercise beginning with low velocity, single plane activities and progressing to higher velocity, multi-plane activities</w:t>
      </w:r>
    </w:p>
    <w:p w14:paraId="14ACF4AE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Unanticipated movement control drills, including cutting and pivoting</w:t>
      </w:r>
    </w:p>
    <w:p w14:paraId="4A336B10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Agility ladder drills </w:t>
      </w:r>
    </w:p>
    <w:p w14:paraId="319F12F7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Strength and control drills related to sport specific movements</w:t>
      </w:r>
    </w:p>
    <w:p w14:paraId="3EA75284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Sport/work specific balance and proprioceptive drills </w:t>
      </w:r>
    </w:p>
    <w:p w14:paraId="3415620D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Hip strengthening-especially oriented at neuromuscular control in prevention of hip adduction at landing and stance</w:t>
      </w:r>
    </w:p>
    <w:p w14:paraId="335F6D3B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Core strengthen and stabilization- especially oriented at preventing frontal plane trunk lean during landing and single leg stance </w:t>
      </w:r>
    </w:p>
    <w:p w14:paraId="6EEE4879" w14:textId="77777777" w:rsidR="006B1B6E" w:rsidRPr="004B36DF" w:rsidRDefault="006B1B6E" w:rsidP="009B641B">
      <w:pPr>
        <w:pStyle w:val="NoSpacing"/>
        <w:numPr>
          <w:ilvl w:val="0"/>
          <w:numId w:val="26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Stretching for patient specific muscle imbalances</w:t>
      </w:r>
    </w:p>
    <w:p w14:paraId="465F3435" w14:textId="77777777" w:rsidR="006B1B6E" w:rsidRPr="004B36DF" w:rsidRDefault="006B1B6E" w:rsidP="006B1B6E">
      <w:pPr>
        <w:pStyle w:val="NoSpacing"/>
        <w:rPr>
          <w:rFonts w:ascii="Calibri" w:hAnsi="Calibri" w:cs="Calibri"/>
        </w:rPr>
      </w:pPr>
    </w:p>
    <w:p w14:paraId="4D629E9C" w14:textId="77777777" w:rsidR="006B1B6E" w:rsidRPr="004B36DF" w:rsidRDefault="006B1B6E" w:rsidP="006B1B6E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 xml:space="preserve">Cardiovascular Exercise: </w:t>
      </w:r>
    </w:p>
    <w:p w14:paraId="5B6B99D7" w14:textId="77777777" w:rsidR="006B1B6E" w:rsidRPr="004B36DF" w:rsidRDefault="006B1B6E" w:rsidP="006B1B6E">
      <w:pPr>
        <w:pStyle w:val="NoSpacing"/>
        <w:numPr>
          <w:ilvl w:val="0"/>
          <w:numId w:val="2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>Progressive running program. Design to use sport specific energy systems</w:t>
      </w:r>
    </w:p>
    <w:p w14:paraId="49F9BEC5" w14:textId="77777777" w:rsidR="006B1B6E" w:rsidRPr="004B36DF" w:rsidRDefault="006B1B6E" w:rsidP="006B1B6E">
      <w:pPr>
        <w:pStyle w:val="NoSpacing"/>
        <w:rPr>
          <w:rFonts w:ascii="Calibri" w:hAnsi="Calibri" w:cs="Calibri"/>
        </w:rPr>
      </w:pPr>
    </w:p>
    <w:p w14:paraId="0D187A77" w14:textId="77777777" w:rsidR="006B1B6E" w:rsidRPr="004B36DF" w:rsidRDefault="006B1B6E" w:rsidP="006B1B6E">
      <w:pPr>
        <w:pStyle w:val="NoSpacing"/>
        <w:rPr>
          <w:rFonts w:ascii="Calibri" w:hAnsi="Calibri" w:cs="Calibri"/>
          <w:u w:val="single"/>
        </w:rPr>
      </w:pPr>
      <w:r w:rsidRPr="004B36DF">
        <w:rPr>
          <w:rFonts w:ascii="Calibri" w:hAnsi="Calibri" w:cs="Calibri"/>
          <w:u w:val="single"/>
        </w:rPr>
        <w:t>Return to Sport/Work Criteria:</w:t>
      </w:r>
    </w:p>
    <w:p w14:paraId="7F1ED41C" w14:textId="77777777" w:rsidR="006B1B6E" w:rsidRPr="004B36DF" w:rsidRDefault="006B1B6E" w:rsidP="006B1B6E">
      <w:pPr>
        <w:pStyle w:val="NoSpacing"/>
        <w:numPr>
          <w:ilvl w:val="0"/>
          <w:numId w:val="27"/>
        </w:numPr>
        <w:rPr>
          <w:rFonts w:ascii="Calibri" w:hAnsi="Calibri" w:cs="Calibri"/>
        </w:rPr>
      </w:pPr>
      <w:r w:rsidRPr="004B36DF">
        <w:rPr>
          <w:rFonts w:ascii="Calibri" w:hAnsi="Calibri" w:cs="Calibri"/>
        </w:rPr>
        <w:t xml:space="preserve">Patient may return to sport after receiving clearance from Dr. Hamilton and the physical therapist. Progressive testing will be completed. The patient should have less than 15% difference in </w:t>
      </w:r>
      <w:proofErr w:type="spellStart"/>
      <w:r w:rsidRPr="004B36DF">
        <w:rPr>
          <w:rFonts w:ascii="Calibri" w:hAnsi="Calibri" w:cs="Calibri"/>
        </w:rPr>
        <w:t>Biodex</w:t>
      </w:r>
      <w:proofErr w:type="spellEnd"/>
      <w:r w:rsidRPr="004B36DF">
        <w:rPr>
          <w:rFonts w:ascii="Calibri" w:hAnsi="Calibri" w:cs="Calibri"/>
        </w:rPr>
        <w:t xml:space="preserve"> strength test, force plate jump and vertical hop tests, and functional ho</w:t>
      </w:r>
      <w:r w:rsidR="001B48EF" w:rsidRPr="004B36DF">
        <w:rPr>
          <w:rFonts w:ascii="Calibri" w:hAnsi="Calibri" w:cs="Calibri"/>
        </w:rPr>
        <w:t>rizontal hop tests</w:t>
      </w:r>
    </w:p>
    <w:p w14:paraId="5CBC2ECE" w14:textId="08627BB8" w:rsidR="006B1B6E" w:rsidRPr="004B36DF" w:rsidRDefault="006B1B6E" w:rsidP="004F68AE">
      <w:pPr>
        <w:pStyle w:val="NoSpacing"/>
        <w:jc w:val="center"/>
        <w:rPr>
          <w:rFonts w:ascii="Calibri" w:hAnsi="Calibri" w:cs="Calibri"/>
          <w:b/>
        </w:rPr>
      </w:pPr>
    </w:p>
    <w:p w14:paraId="45310727" w14:textId="77777777" w:rsidR="004F68AE" w:rsidRPr="004B36DF" w:rsidRDefault="004F68AE" w:rsidP="004F68AE">
      <w:pPr>
        <w:pStyle w:val="NoSpacing"/>
        <w:jc w:val="center"/>
        <w:rPr>
          <w:rFonts w:ascii="Calibri" w:hAnsi="Calibri" w:cs="Calibri"/>
          <w:b/>
        </w:rPr>
      </w:pPr>
    </w:p>
    <w:p w14:paraId="74C44E16" w14:textId="77777777" w:rsidR="004B36DF" w:rsidRPr="004A0262" w:rsidRDefault="004B36DF" w:rsidP="004B36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F4941C" w14:textId="77777777" w:rsidR="004B36DF" w:rsidRPr="004A0262" w:rsidRDefault="004B36DF" w:rsidP="004B36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26E2C23A" w14:textId="77777777" w:rsidR="004B36DF" w:rsidRPr="004A0262" w:rsidRDefault="004B36DF" w:rsidP="004B36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6441EC8E" w14:textId="77777777" w:rsidR="004B36DF" w:rsidRPr="004A0262" w:rsidRDefault="004B36DF" w:rsidP="004B36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01CFA59" w14:textId="77777777" w:rsidR="004B36DF" w:rsidRPr="004A0262" w:rsidRDefault="004B36DF" w:rsidP="004B36D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2BCFE5B" w14:textId="77777777" w:rsidR="004B36DF" w:rsidRPr="004A0262" w:rsidRDefault="004B36DF" w:rsidP="004B36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C6CC2">
        <w:rPr>
          <w:rFonts w:ascii="Calibri" w:hAnsi="Calibri" w:cs="Calibri"/>
          <w:b/>
          <w:bCs/>
          <w:sz w:val="28"/>
          <w:szCs w:val="28"/>
        </w:rPr>
        <w:t>Tucson Orthopaedic Institute</w:t>
      </w:r>
      <w:r w:rsidRPr="004A0262">
        <w:rPr>
          <w:rFonts w:cstheme="minorHAnsi"/>
          <w:b/>
          <w:bCs/>
          <w:szCs w:val="24"/>
        </w:rPr>
        <w:br/>
      </w:r>
      <w:r w:rsidRPr="008C6CC2">
        <w:rPr>
          <w:rFonts w:ascii="Calibri" w:hAnsi="Calibri" w:cs="Calibr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8C6CC2">
        <w:rPr>
          <w:rFonts w:ascii="Calibri" w:hAnsi="Calibri" w:cs="Calibri"/>
          <w:sz w:val="24"/>
          <w:szCs w:val="24"/>
        </w:rPr>
        <w:t>5301 East Grant Road</w:t>
      </w:r>
      <w:r w:rsidRPr="004A0262">
        <w:rPr>
          <w:rFonts w:cstheme="minorHAnsi"/>
          <w:sz w:val="24"/>
          <w:szCs w:val="24"/>
        </w:rPr>
        <w:br/>
      </w:r>
      <w:r w:rsidRPr="008C6CC2">
        <w:rPr>
          <w:rFonts w:ascii="Calibri" w:hAnsi="Calibri" w:cs="Calibri"/>
          <w:sz w:val="24"/>
          <w:szCs w:val="24"/>
        </w:rPr>
        <w:t>Tucson, AZ</w:t>
      </w:r>
    </w:p>
    <w:p w14:paraId="69472BC8" w14:textId="77777777" w:rsidR="008917CF" w:rsidRPr="004B36DF" w:rsidRDefault="008917CF" w:rsidP="006B1B6E">
      <w:pPr>
        <w:pStyle w:val="NoSpacing"/>
        <w:rPr>
          <w:rFonts w:ascii="Calibri" w:hAnsi="Calibri" w:cs="Calibri"/>
          <w:b/>
        </w:rPr>
      </w:pPr>
    </w:p>
    <w:sectPr w:rsidR="008917CF" w:rsidRPr="004B36D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21D2" w14:textId="77777777" w:rsidR="00B54D4C" w:rsidRDefault="00B54D4C" w:rsidP="001B48EF">
      <w:pPr>
        <w:spacing w:after="0" w:line="240" w:lineRule="auto"/>
      </w:pPr>
      <w:r>
        <w:separator/>
      </w:r>
    </w:p>
  </w:endnote>
  <w:endnote w:type="continuationSeparator" w:id="0">
    <w:p w14:paraId="687FF819" w14:textId="77777777" w:rsidR="00B54D4C" w:rsidRDefault="00B54D4C" w:rsidP="001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6120" w14:textId="77777777" w:rsidR="000E5F49" w:rsidRDefault="000E5F49" w:rsidP="000E5F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A388" w14:textId="77777777" w:rsidR="00B54D4C" w:rsidRDefault="00B54D4C" w:rsidP="001B48EF">
      <w:pPr>
        <w:spacing w:after="0" w:line="240" w:lineRule="auto"/>
      </w:pPr>
      <w:r>
        <w:separator/>
      </w:r>
    </w:p>
  </w:footnote>
  <w:footnote w:type="continuationSeparator" w:id="0">
    <w:p w14:paraId="045D8946" w14:textId="77777777" w:rsidR="00B54D4C" w:rsidRDefault="00B54D4C" w:rsidP="001B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50"/>
    <w:multiLevelType w:val="hybridMultilevel"/>
    <w:tmpl w:val="631A6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9A8"/>
    <w:multiLevelType w:val="hybridMultilevel"/>
    <w:tmpl w:val="5372A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2715D"/>
    <w:multiLevelType w:val="hybridMultilevel"/>
    <w:tmpl w:val="746C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1CC"/>
    <w:multiLevelType w:val="hybridMultilevel"/>
    <w:tmpl w:val="B01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53AA"/>
    <w:multiLevelType w:val="hybridMultilevel"/>
    <w:tmpl w:val="BA78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6B4A"/>
    <w:multiLevelType w:val="hybridMultilevel"/>
    <w:tmpl w:val="7B223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E2BB6"/>
    <w:multiLevelType w:val="hybridMultilevel"/>
    <w:tmpl w:val="3724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0ACC"/>
    <w:multiLevelType w:val="hybridMultilevel"/>
    <w:tmpl w:val="D26E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2154"/>
    <w:multiLevelType w:val="hybridMultilevel"/>
    <w:tmpl w:val="7C70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80DFD"/>
    <w:multiLevelType w:val="hybridMultilevel"/>
    <w:tmpl w:val="9AE619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21DEE"/>
    <w:multiLevelType w:val="hybridMultilevel"/>
    <w:tmpl w:val="845AF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73E2"/>
    <w:multiLevelType w:val="hybridMultilevel"/>
    <w:tmpl w:val="36C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EB0"/>
    <w:multiLevelType w:val="hybridMultilevel"/>
    <w:tmpl w:val="B548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34F3"/>
    <w:multiLevelType w:val="hybridMultilevel"/>
    <w:tmpl w:val="2AB4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04C1"/>
    <w:multiLevelType w:val="hybridMultilevel"/>
    <w:tmpl w:val="3796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61B1D"/>
    <w:multiLevelType w:val="hybridMultilevel"/>
    <w:tmpl w:val="2662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57EAB"/>
    <w:multiLevelType w:val="hybridMultilevel"/>
    <w:tmpl w:val="074A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A7957"/>
    <w:multiLevelType w:val="hybridMultilevel"/>
    <w:tmpl w:val="930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674F"/>
    <w:multiLevelType w:val="hybridMultilevel"/>
    <w:tmpl w:val="0854E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E79F1"/>
    <w:multiLevelType w:val="hybridMultilevel"/>
    <w:tmpl w:val="E2B4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0284"/>
    <w:multiLevelType w:val="hybridMultilevel"/>
    <w:tmpl w:val="7A101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08C5"/>
    <w:multiLevelType w:val="hybridMultilevel"/>
    <w:tmpl w:val="3F1C854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FD3795F"/>
    <w:multiLevelType w:val="hybridMultilevel"/>
    <w:tmpl w:val="691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F4309"/>
    <w:multiLevelType w:val="hybridMultilevel"/>
    <w:tmpl w:val="FFC0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36F07"/>
    <w:multiLevelType w:val="hybridMultilevel"/>
    <w:tmpl w:val="57B6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1C1D"/>
    <w:multiLevelType w:val="hybridMultilevel"/>
    <w:tmpl w:val="76F4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F4357"/>
    <w:multiLevelType w:val="hybridMultilevel"/>
    <w:tmpl w:val="53B8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99626">
    <w:abstractNumId w:val="1"/>
  </w:num>
  <w:num w:numId="2" w16cid:durableId="1614898426">
    <w:abstractNumId w:val="5"/>
  </w:num>
  <w:num w:numId="3" w16cid:durableId="1618557911">
    <w:abstractNumId w:val="20"/>
  </w:num>
  <w:num w:numId="4" w16cid:durableId="478612207">
    <w:abstractNumId w:val="21"/>
  </w:num>
  <w:num w:numId="5" w16cid:durableId="916325547">
    <w:abstractNumId w:val="18"/>
  </w:num>
  <w:num w:numId="6" w16cid:durableId="732198856">
    <w:abstractNumId w:val="9"/>
  </w:num>
  <w:num w:numId="7" w16cid:durableId="2002736795">
    <w:abstractNumId w:val="10"/>
  </w:num>
  <w:num w:numId="8" w16cid:durableId="836725248">
    <w:abstractNumId w:val="4"/>
  </w:num>
  <w:num w:numId="9" w16cid:durableId="1307903294">
    <w:abstractNumId w:val="6"/>
  </w:num>
  <w:num w:numId="10" w16cid:durableId="226231050">
    <w:abstractNumId w:val="14"/>
  </w:num>
  <w:num w:numId="11" w16cid:durableId="1445005896">
    <w:abstractNumId w:val="2"/>
  </w:num>
  <w:num w:numId="12" w16cid:durableId="2026470342">
    <w:abstractNumId w:val="25"/>
  </w:num>
  <w:num w:numId="13" w16cid:durableId="1519392928">
    <w:abstractNumId w:val="7"/>
  </w:num>
  <w:num w:numId="14" w16cid:durableId="383524197">
    <w:abstractNumId w:val="24"/>
  </w:num>
  <w:num w:numId="15" w16cid:durableId="544871827">
    <w:abstractNumId w:val="16"/>
  </w:num>
  <w:num w:numId="16" w16cid:durableId="1453400335">
    <w:abstractNumId w:val="19"/>
  </w:num>
  <w:num w:numId="17" w16cid:durableId="1114135819">
    <w:abstractNumId w:val="17"/>
  </w:num>
  <w:num w:numId="18" w16cid:durableId="1734348353">
    <w:abstractNumId w:val="3"/>
  </w:num>
  <w:num w:numId="19" w16cid:durableId="1394548443">
    <w:abstractNumId w:val="12"/>
  </w:num>
  <w:num w:numId="20" w16cid:durableId="2089224459">
    <w:abstractNumId w:val="26"/>
  </w:num>
  <w:num w:numId="21" w16cid:durableId="1807357383">
    <w:abstractNumId w:val="8"/>
  </w:num>
  <w:num w:numId="22" w16cid:durableId="2018339375">
    <w:abstractNumId w:val="13"/>
  </w:num>
  <w:num w:numId="23" w16cid:durableId="2004234621">
    <w:abstractNumId w:val="23"/>
  </w:num>
  <w:num w:numId="24" w16cid:durableId="1797528207">
    <w:abstractNumId w:val="22"/>
  </w:num>
  <w:num w:numId="25" w16cid:durableId="1602957499">
    <w:abstractNumId w:val="0"/>
  </w:num>
  <w:num w:numId="26" w16cid:durableId="1825244185">
    <w:abstractNumId w:val="11"/>
  </w:num>
  <w:num w:numId="27" w16cid:durableId="9902128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5C"/>
    <w:rsid w:val="00020070"/>
    <w:rsid w:val="00036FD5"/>
    <w:rsid w:val="00062567"/>
    <w:rsid w:val="00065BFF"/>
    <w:rsid w:val="00087402"/>
    <w:rsid w:val="000C625C"/>
    <w:rsid w:val="000E5F49"/>
    <w:rsid w:val="00112663"/>
    <w:rsid w:val="0011545D"/>
    <w:rsid w:val="00175F87"/>
    <w:rsid w:val="001A78BF"/>
    <w:rsid w:val="001B0B06"/>
    <w:rsid w:val="001B48EF"/>
    <w:rsid w:val="001E2AF7"/>
    <w:rsid w:val="00253FC2"/>
    <w:rsid w:val="00271680"/>
    <w:rsid w:val="002D49E1"/>
    <w:rsid w:val="003062E7"/>
    <w:rsid w:val="00321873"/>
    <w:rsid w:val="003E6408"/>
    <w:rsid w:val="003F66C9"/>
    <w:rsid w:val="00425AD0"/>
    <w:rsid w:val="00435FD5"/>
    <w:rsid w:val="004A7477"/>
    <w:rsid w:val="004B36DF"/>
    <w:rsid w:val="004D0CEC"/>
    <w:rsid w:val="004F68AE"/>
    <w:rsid w:val="00573CDE"/>
    <w:rsid w:val="0058186B"/>
    <w:rsid w:val="00594E97"/>
    <w:rsid w:val="005B23D1"/>
    <w:rsid w:val="00646116"/>
    <w:rsid w:val="006B1B6E"/>
    <w:rsid w:val="006C481F"/>
    <w:rsid w:val="00784C45"/>
    <w:rsid w:val="00810611"/>
    <w:rsid w:val="0084094A"/>
    <w:rsid w:val="008917CF"/>
    <w:rsid w:val="00892F01"/>
    <w:rsid w:val="00912BC0"/>
    <w:rsid w:val="009B641B"/>
    <w:rsid w:val="00A0138C"/>
    <w:rsid w:val="00A03BBD"/>
    <w:rsid w:val="00A212FD"/>
    <w:rsid w:val="00A42796"/>
    <w:rsid w:val="00A75907"/>
    <w:rsid w:val="00A87D7F"/>
    <w:rsid w:val="00A959F2"/>
    <w:rsid w:val="00AA4A5E"/>
    <w:rsid w:val="00AB2FDD"/>
    <w:rsid w:val="00AC16D1"/>
    <w:rsid w:val="00B0759D"/>
    <w:rsid w:val="00B32B50"/>
    <w:rsid w:val="00B54D4C"/>
    <w:rsid w:val="00B7608C"/>
    <w:rsid w:val="00C3766E"/>
    <w:rsid w:val="00CB6C81"/>
    <w:rsid w:val="00D84F73"/>
    <w:rsid w:val="00DC5792"/>
    <w:rsid w:val="00E11EAA"/>
    <w:rsid w:val="00E26B97"/>
    <w:rsid w:val="00E31E2C"/>
    <w:rsid w:val="00EC450D"/>
    <w:rsid w:val="00F30D06"/>
    <w:rsid w:val="00F4728F"/>
    <w:rsid w:val="00F65C41"/>
    <w:rsid w:val="00F76164"/>
    <w:rsid w:val="00F871DA"/>
    <w:rsid w:val="00FA3B10"/>
    <w:rsid w:val="00FB63EC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318A"/>
  <w15:docId w15:val="{35FCD8F8-57EA-497E-AE4A-0BCC7167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C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EF"/>
  </w:style>
  <w:style w:type="paragraph" w:styleId="Footer">
    <w:name w:val="footer"/>
    <w:basedOn w:val="Normal"/>
    <w:link w:val="FooterChar"/>
    <w:uiPriority w:val="99"/>
    <w:unhideWhenUsed/>
    <w:rsid w:val="001B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EF"/>
  </w:style>
  <w:style w:type="paragraph" w:styleId="BalloonText">
    <w:name w:val="Balloon Text"/>
    <w:basedOn w:val="Normal"/>
    <w:link w:val="BalloonTextChar"/>
    <w:uiPriority w:val="99"/>
    <w:semiHidden/>
    <w:unhideWhenUsed/>
    <w:rsid w:val="001B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F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4F68AE"/>
  </w:style>
  <w:style w:type="character" w:customStyle="1" w:styleId="eop">
    <w:name w:val="eop"/>
    <w:rsid w:val="004F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8" ma:contentTypeDescription="Create a new document." ma:contentTypeScope="" ma:versionID="0c923aed4d09e4cf34650926d073f1ff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648f79bb333d13e0cba482c2523b25f1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3E55-3875-459F-B855-A9AF894CF2FA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2.xml><?xml version="1.0" encoding="utf-8"?>
<ds:datastoreItem xmlns:ds="http://schemas.openxmlformats.org/officeDocument/2006/customXml" ds:itemID="{9118320A-AFD3-45CE-9222-774444D66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ED0E1-2806-4856-ADA6-F249337AE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E579D-BA6C-454E-9161-8F51D52F8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5028</Characters>
  <Application>Microsoft Office Word</Application>
  <DocSecurity>0</DocSecurity>
  <Lines>41</Lines>
  <Paragraphs>11</Paragraphs>
  <ScaleCrop>false</ScaleCrop>
  <Company>TCO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Lagarde</dc:creator>
  <cp:lastModifiedBy>Frankie Lopez</cp:lastModifiedBy>
  <cp:revision>3</cp:revision>
  <cp:lastPrinted>2019-08-28T19:30:00Z</cp:lastPrinted>
  <dcterms:created xsi:type="dcterms:W3CDTF">2025-08-11T19:56:00Z</dcterms:created>
  <dcterms:modified xsi:type="dcterms:W3CDTF">2025-08-11T22:41:00Z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